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628A" w14:textId="77777777" w:rsidR="00221581" w:rsidRPr="008E5452" w:rsidRDefault="00221581" w:rsidP="00221581">
      <w:pPr>
        <w:jc w:val="center"/>
        <w:rPr>
          <w:rFonts w:cs="Arial"/>
          <w:b/>
        </w:rPr>
      </w:pPr>
      <w:bookmarkStart w:id="0" w:name="_GoBack"/>
      <w:bookmarkEnd w:id="0"/>
    </w:p>
    <w:p w14:paraId="4D35C3B8" w14:textId="4B234F00" w:rsidR="00275B5F" w:rsidRPr="00275B5F" w:rsidRDefault="00275B5F" w:rsidP="006C7DAB">
      <w:pPr>
        <w:jc w:val="center"/>
        <w:rPr>
          <w:rFonts w:cs="Arial"/>
          <w:b/>
          <w:sz w:val="28"/>
          <w:szCs w:val="28"/>
        </w:rPr>
      </w:pPr>
      <w:r w:rsidRPr="00275B5F">
        <w:rPr>
          <w:rFonts w:cs="Arial"/>
          <w:b/>
          <w:sz w:val="28"/>
          <w:szCs w:val="28"/>
        </w:rPr>
        <w:t>MN The Emergency Food Assistance Program TEFAP</w:t>
      </w:r>
    </w:p>
    <w:p w14:paraId="46764124" w14:textId="169E2D1F" w:rsidR="006C7DAB" w:rsidRDefault="00F61AB6" w:rsidP="006C7DAB">
      <w:pPr>
        <w:jc w:val="center"/>
        <w:rPr>
          <w:rFonts w:cs="Arial"/>
          <w:b/>
          <w:sz w:val="28"/>
        </w:rPr>
      </w:pPr>
      <w:r w:rsidRPr="00C149EA">
        <w:rPr>
          <w:rFonts w:cs="Arial"/>
          <w:b/>
          <w:sz w:val="28"/>
        </w:rPr>
        <w:t xml:space="preserve">Civil Rights Training </w:t>
      </w:r>
      <w:r w:rsidR="008B1333">
        <w:rPr>
          <w:rFonts w:cs="Arial"/>
          <w:b/>
          <w:sz w:val="28"/>
        </w:rPr>
        <w:t xml:space="preserve">Checklist </w:t>
      </w:r>
      <w:r w:rsidRPr="00C149EA">
        <w:rPr>
          <w:rFonts w:cs="Arial"/>
          <w:b/>
          <w:sz w:val="28"/>
        </w:rPr>
        <w:t>for</w:t>
      </w:r>
      <w:r w:rsidR="00430240">
        <w:rPr>
          <w:rFonts w:cs="Arial"/>
          <w:b/>
          <w:sz w:val="28"/>
        </w:rPr>
        <w:t xml:space="preserve"> </w:t>
      </w:r>
      <w:r w:rsidR="00AD239C">
        <w:rPr>
          <w:rFonts w:cs="Arial"/>
          <w:b/>
          <w:sz w:val="28"/>
        </w:rPr>
        <w:t>Staff and Volunteers</w:t>
      </w:r>
      <w:r w:rsidR="00275B5F">
        <w:rPr>
          <w:rFonts w:cs="Arial"/>
          <w:b/>
          <w:sz w:val="28"/>
        </w:rPr>
        <w:t>-</w:t>
      </w:r>
      <w:r w:rsidR="00275B5F" w:rsidRPr="00275B5F">
        <w:rPr>
          <w:rFonts w:cs="Arial"/>
          <w:b/>
        </w:rPr>
        <w:t>updated 1/20</w:t>
      </w:r>
    </w:p>
    <w:p w14:paraId="41ADE954" w14:textId="77777777" w:rsidR="00AD239C" w:rsidRDefault="00AD239C" w:rsidP="00AD239C">
      <w:pPr>
        <w:jc w:val="both"/>
        <w:rPr>
          <w:b/>
          <w:sz w:val="22"/>
          <w:szCs w:val="22"/>
        </w:rPr>
      </w:pPr>
    </w:p>
    <w:p w14:paraId="47DD20E5" w14:textId="2910E450" w:rsidR="008B1333" w:rsidRPr="00AD239C" w:rsidRDefault="00AD239C" w:rsidP="00AD239C">
      <w:pPr>
        <w:jc w:val="both"/>
        <w:rPr>
          <w:i/>
          <w:sz w:val="22"/>
          <w:szCs w:val="22"/>
        </w:rPr>
      </w:pPr>
      <w:r w:rsidRPr="0098317F">
        <w:rPr>
          <w:b/>
          <w:sz w:val="22"/>
          <w:szCs w:val="22"/>
        </w:rPr>
        <w:t xml:space="preserve">Directions - </w:t>
      </w:r>
      <w:r w:rsidRPr="001E5CF5">
        <w:rPr>
          <w:i/>
          <w:sz w:val="22"/>
          <w:szCs w:val="22"/>
        </w:rPr>
        <w:t>Civil Rights Training must be provided to all staff and front-line volunteers on an annual basis.</w:t>
      </w:r>
      <w:r>
        <w:rPr>
          <w:i/>
          <w:sz w:val="22"/>
          <w:szCs w:val="22"/>
        </w:rPr>
        <w:t xml:space="preserve"> </w:t>
      </w:r>
      <w:r w:rsidR="008B1333" w:rsidRPr="008B1333">
        <w:rPr>
          <w:i/>
          <w:sz w:val="22"/>
          <w:szCs w:val="22"/>
        </w:rPr>
        <w:t>After reviewing this checklist, please have all individuals sign and date to document their training.</w:t>
      </w:r>
    </w:p>
    <w:p w14:paraId="0943C1D1" w14:textId="77777777" w:rsidR="002B145D" w:rsidRPr="008E5452" w:rsidRDefault="002B145D" w:rsidP="009F0F9D">
      <w:pPr>
        <w:rPr>
          <w:rFonts w:cs="Arial"/>
        </w:rPr>
      </w:pPr>
    </w:p>
    <w:p w14:paraId="076F337D" w14:textId="77777777" w:rsidR="009F0F9D" w:rsidRPr="008E5452" w:rsidRDefault="00E712FF" w:rsidP="00430240">
      <w:pPr>
        <w:rPr>
          <w:rFonts w:cs="Arial"/>
        </w:rPr>
      </w:pPr>
      <w:r w:rsidRPr="008E5452">
        <w:rPr>
          <w:rFonts w:cs="Arial"/>
          <w:b/>
        </w:rPr>
        <w:t>Goals of Civil R</w:t>
      </w:r>
      <w:r w:rsidR="00477BF2" w:rsidRPr="008E5452">
        <w:rPr>
          <w:rFonts w:cs="Arial"/>
          <w:b/>
        </w:rPr>
        <w:t>ights</w:t>
      </w:r>
      <w:r w:rsidR="00477BF2" w:rsidRPr="008E5452">
        <w:rPr>
          <w:rFonts w:cs="Arial"/>
        </w:rPr>
        <w:t xml:space="preserve"> </w:t>
      </w:r>
      <w:r w:rsidR="00477BF2" w:rsidRPr="00C149EA">
        <w:rPr>
          <w:rFonts w:cs="Arial"/>
          <w:b/>
        </w:rPr>
        <w:t>– fairness and equality</w:t>
      </w:r>
      <w:r w:rsidR="006C7DAB" w:rsidRPr="00C149EA">
        <w:rPr>
          <w:rFonts w:cs="Arial"/>
          <w:b/>
        </w:rPr>
        <w:t>, elimination of barriers, and knowledge of rights</w:t>
      </w:r>
    </w:p>
    <w:p w14:paraId="5016FD9A" w14:textId="77777777" w:rsidR="009F0F9D" w:rsidRPr="008E5452" w:rsidRDefault="009F0F9D" w:rsidP="009F0F9D">
      <w:pPr>
        <w:ind w:left="360"/>
        <w:rPr>
          <w:rFonts w:cs="Arial"/>
        </w:rPr>
      </w:pPr>
    </w:p>
    <w:p w14:paraId="1D0BE9D2" w14:textId="77777777" w:rsidR="009F0F9D" w:rsidRPr="008E5452" w:rsidRDefault="00E712FF" w:rsidP="00430240">
      <w:pPr>
        <w:rPr>
          <w:rFonts w:cs="Arial"/>
        </w:rPr>
      </w:pPr>
      <w:r w:rsidRPr="008E5452">
        <w:rPr>
          <w:rFonts w:cs="Arial"/>
          <w:b/>
        </w:rPr>
        <w:t>Legal P</w:t>
      </w:r>
      <w:r w:rsidR="00477BF2" w:rsidRPr="008E5452">
        <w:rPr>
          <w:rFonts w:cs="Arial"/>
          <w:b/>
        </w:rPr>
        <w:t>rohibitions</w:t>
      </w:r>
      <w:r w:rsidR="00477BF2" w:rsidRPr="008E5452">
        <w:rPr>
          <w:rFonts w:cs="Arial"/>
        </w:rPr>
        <w:t xml:space="preserve"> – discrimination is prohibited on the bases of </w:t>
      </w:r>
      <w:r w:rsidR="00307B22" w:rsidRPr="008E5452">
        <w:rPr>
          <w:rFonts w:cs="Arial"/>
        </w:rPr>
        <w:t>race, color, national origin, age, disability, sex, gender identity, religion, reprisal, and where applicable, political beliefs, marital status, familial or parental status, sexual orientation, or all or part of an individual’s income is derived from any public assistant program, or protected genetic information in employment or in any program or activity conducted or funded by the USDA</w:t>
      </w:r>
      <w:r w:rsidR="00477BF2" w:rsidRPr="008E5452">
        <w:rPr>
          <w:rFonts w:cs="Arial"/>
        </w:rPr>
        <w:t>.</w:t>
      </w:r>
    </w:p>
    <w:p w14:paraId="6D15CDD7" w14:textId="77777777" w:rsidR="006C7DAB" w:rsidRPr="008E5452" w:rsidRDefault="006C7DAB" w:rsidP="006C7DAB">
      <w:pPr>
        <w:rPr>
          <w:rFonts w:cs="Arial"/>
          <w:b/>
          <w:color w:val="FF0000"/>
        </w:rPr>
      </w:pPr>
    </w:p>
    <w:p w14:paraId="7886A5EA" w14:textId="77777777" w:rsidR="006C7DAB" w:rsidRPr="008E5452" w:rsidRDefault="00AD239C" w:rsidP="006C7DAB">
      <w:pPr>
        <w:rPr>
          <w:rFonts w:cs="Arial"/>
          <w:b/>
        </w:rPr>
      </w:pPr>
      <w:r>
        <w:rPr>
          <w:rFonts w:cs="Arial"/>
          <w:b/>
        </w:rPr>
        <w:t xml:space="preserve">Staff and Volunteer </w:t>
      </w:r>
      <w:r w:rsidR="006C7DAB" w:rsidRPr="008E5452">
        <w:rPr>
          <w:rFonts w:cs="Arial"/>
          <w:b/>
        </w:rPr>
        <w:t>Requirements</w:t>
      </w:r>
    </w:p>
    <w:p w14:paraId="6098091A" w14:textId="77777777" w:rsidR="006C7DAB" w:rsidRPr="008E5452" w:rsidRDefault="006C7DAB" w:rsidP="006C7DAB">
      <w:pPr>
        <w:numPr>
          <w:ilvl w:val="0"/>
          <w:numId w:val="3"/>
        </w:numPr>
        <w:rPr>
          <w:rFonts w:cs="Arial"/>
        </w:rPr>
      </w:pPr>
      <w:r w:rsidRPr="008E5452">
        <w:rPr>
          <w:rFonts w:cs="Arial"/>
        </w:rPr>
        <w:t>Treat all people with dignity and respect.</w:t>
      </w:r>
    </w:p>
    <w:p w14:paraId="43A21777" w14:textId="77777777" w:rsidR="006C7DAB" w:rsidRPr="008E5452" w:rsidRDefault="006C7DAB" w:rsidP="006A533C">
      <w:pPr>
        <w:rPr>
          <w:rFonts w:cs="Arial"/>
        </w:rPr>
      </w:pPr>
    </w:p>
    <w:p w14:paraId="3C6B1516" w14:textId="77777777" w:rsidR="006C7DAB" w:rsidRPr="008E5452" w:rsidRDefault="006C7DAB" w:rsidP="006C7DAB">
      <w:pPr>
        <w:numPr>
          <w:ilvl w:val="0"/>
          <w:numId w:val="3"/>
        </w:numPr>
        <w:rPr>
          <w:rFonts w:cs="Arial"/>
        </w:rPr>
      </w:pPr>
      <w:r w:rsidRPr="008E5452">
        <w:rPr>
          <w:rFonts w:cs="Arial"/>
        </w:rPr>
        <w:t xml:space="preserve">Maintain confidentiality.  It is not appropriate to talk about who is receiving benefits and to make remarks about them.  Never share information with others regardless of an expression of good intentions.  Refer all requests for information to managers.  What happens at the site stays at the site. The exception, of course, is any illegal or inappropriate behavior that should be reported to </w:t>
      </w:r>
      <w:r w:rsidR="00C3582B" w:rsidRPr="00F658F0">
        <w:rPr>
          <w:rFonts w:cs="Arial"/>
        </w:rPr>
        <w:t>local,</w:t>
      </w:r>
      <w:r w:rsidRPr="00F658F0">
        <w:rPr>
          <w:rFonts w:cs="Arial"/>
        </w:rPr>
        <w:t xml:space="preserve"> </w:t>
      </w:r>
      <w:r w:rsidRPr="008E5452">
        <w:rPr>
          <w:rFonts w:cs="Arial"/>
        </w:rPr>
        <w:t>state or federal officials.</w:t>
      </w:r>
    </w:p>
    <w:p w14:paraId="7314B332" w14:textId="77777777" w:rsidR="006C7DAB" w:rsidRPr="008E5452" w:rsidRDefault="006C7DAB" w:rsidP="006C7DAB">
      <w:pPr>
        <w:ind w:left="720"/>
        <w:rPr>
          <w:rFonts w:cs="Arial"/>
        </w:rPr>
      </w:pPr>
    </w:p>
    <w:p w14:paraId="7C2B8CEE" w14:textId="77777777" w:rsidR="006C7DAB" w:rsidRPr="008E5452" w:rsidRDefault="006C7DAB" w:rsidP="006C7DAB">
      <w:pPr>
        <w:numPr>
          <w:ilvl w:val="0"/>
          <w:numId w:val="3"/>
        </w:numPr>
        <w:rPr>
          <w:rFonts w:cs="Arial"/>
        </w:rPr>
      </w:pPr>
      <w:r w:rsidRPr="008E5452">
        <w:rPr>
          <w:rFonts w:cs="Arial"/>
        </w:rPr>
        <w:t>Make sure</w:t>
      </w:r>
      <w:r w:rsidR="006A755C">
        <w:rPr>
          <w:rFonts w:cs="Arial"/>
        </w:rPr>
        <w:t xml:space="preserve"> personal</w:t>
      </w:r>
      <w:r w:rsidRPr="008E5452">
        <w:rPr>
          <w:rFonts w:cs="Arial"/>
        </w:rPr>
        <w:t xml:space="preserve"> data is kept confidential.</w:t>
      </w:r>
      <w:r w:rsidR="006A755C">
        <w:rPr>
          <w:rFonts w:cs="Arial"/>
        </w:rPr>
        <w:t xml:space="preserve"> This includes names, dates of birth and </w:t>
      </w:r>
      <w:r w:rsidR="006A755C" w:rsidRPr="00F658F0">
        <w:rPr>
          <w:rFonts w:cs="Arial"/>
        </w:rPr>
        <w:t>address</w:t>
      </w:r>
      <w:r w:rsidR="00C3582B" w:rsidRPr="00F658F0">
        <w:rPr>
          <w:rFonts w:cs="Arial"/>
        </w:rPr>
        <w:t>es</w:t>
      </w:r>
      <w:r w:rsidR="006A755C" w:rsidRPr="00F658F0">
        <w:rPr>
          <w:rFonts w:cs="Arial"/>
        </w:rPr>
        <w:t xml:space="preserve">. </w:t>
      </w:r>
    </w:p>
    <w:p w14:paraId="2DCA8BC3" w14:textId="77777777" w:rsidR="006C7DAB" w:rsidRPr="008E5452" w:rsidRDefault="006C7DAB" w:rsidP="00C149EA">
      <w:pPr>
        <w:rPr>
          <w:rFonts w:cs="Arial"/>
        </w:rPr>
      </w:pPr>
    </w:p>
    <w:p w14:paraId="4E6070B6" w14:textId="77777777" w:rsidR="006C7DAB" w:rsidRPr="008E5452" w:rsidRDefault="006C7DAB" w:rsidP="006C7DAB">
      <w:pPr>
        <w:numPr>
          <w:ilvl w:val="0"/>
          <w:numId w:val="3"/>
        </w:numPr>
        <w:rPr>
          <w:rFonts w:cs="Arial"/>
        </w:rPr>
      </w:pPr>
      <w:r w:rsidRPr="008E5452">
        <w:rPr>
          <w:rFonts w:cs="Arial"/>
        </w:rPr>
        <w:t>Sexual harassment is prohibited.  Do not engage in or tolerate unwanted or unwelcome sexual behavior including jokes, touching, requests for sexual favors, etc.  Report violations to management or to state or federal officials.</w:t>
      </w:r>
    </w:p>
    <w:p w14:paraId="64D0CAC9" w14:textId="77777777" w:rsidR="006C7DAB" w:rsidRPr="008E5452" w:rsidRDefault="006C7DAB" w:rsidP="006C7DAB">
      <w:pPr>
        <w:ind w:left="720"/>
        <w:rPr>
          <w:rFonts w:cs="Arial"/>
        </w:rPr>
      </w:pPr>
    </w:p>
    <w:p w14:paraId="3900649A" w14:textId="77777777" w:rsidR="006C7DAB" w:rsidRPr="008E5452" w:rsidRDefault="00E77AFA" w:rsidP="006C7DAB">
      <w:pPr>
        <w:numPr>
          <w:ilvl w:val="0"/>
          <w:numId w:val="3"/>
        </w:numPr>
        <w:rPr>
          <w:rFonts w:cs="Arial"/>
        </w:rPr>
      </w:pPr>
      <w:r>
        <w:rPr>
          <w:rFonts w:cs="Arial"/>
        </w:rPr>
        <w:t>Everyone has a right</w:t>
      </w:r>
      <w:r w:rsidR="006C7DAB" w:rsidRPr="008E5452">
        <w:rPr>
          <w:rFonts w:cs="Arial"/>
        </w:rPr>
        <w:t xml:space="preserve"> to file a complaint. </w:t>
      </w:r>
      <w:r w:rsidR="006A533C" w:rsidRPr="008E5452">
        <w:rPr>
          <w:rFonts w:cs="Arial"/>
        </w:rPr>
        <w:t>Contact your supervisor immediately</w:t>
      </w:r>
      <w:r w:rsidR="006A755C">
        <w:rPr>
          <w:rFonts w:cs="Arial"/>
        </w:rPr>
        <w:t xml:space="preserve"> if anyone says they feel discriminated against</w:t>
      </w:r>
      <w:r w:rsidR="006A533C" w:rsidRPr="008E5452">
        <w:rPr>
          <w:rFonts w:cs="Arial"/>
        </w:rPr>
        <w:t xml:space="preserve"> and refer to your program’s</w:t>
      </w:r>
      <w:r w:rsidR="006C7DAB" w:rsidRPr="008E5452">
        <w:rPr>
          <w:rFonts w:cs="Arial"/>
        </w:rPr>
        <w:t xml:space="preserve"> grievance procedure.</w:t>
      </w:r>
    </w:p>
    <w:p w14:paraId="5F202AC8" w14:textId="77777777" w:rsidR="006C7DAB" w:rsidRPr="008E5452" w:rsidRDefault="006C7DAB" w:rsidP="00C149EA">
      <w:pPr>
        <w:ind w:left="720"/>
        <w:rPr>
          <w:rFonts w:cs="Arial"/>
        </w:rPr>
      </w:pPr>
      <w:r w:rsidRPr="008E5452">
        <w:rPr>
          <w:rFonts w:cs="Arial"/>
        </w:rPr>
        <w:t> </w:t>
      </w:r>
    </w:p>
    <w:p w14:paraId="70161564" w14:textId="77777777" w:rsidR="006C7DAB" w:rsidRPr="008E5452" w:rsidRDefault="006C7DAB" w:rsidP="006C7DAB">
      <w:pPr>
        <w:numPr>
          <w:ilvl w:val="0"/>
          <w:numId w:val="3"/>
        </w:numPr>
        <w:rPr>
          <w:rFonts w:cs="Arial"/>
        </w:rPr>
      </w:pPr>
      <w:r w:rsidRPr="008E5452">
        <w:rPr>
          <w:rFonts w:cs="Arial"/>
        </w:rPr>
        <w:t xml:space="preserve">If conflicts occur, remain calm.  Call for assistance immediately if you feel threatened.  </w:t>
      </w:r>
    </w:p>
    <w:p w14:paraId="1A3F9C42" w14:textId="77777777" w:rsidR="006C7DAB" w:rsidRPr="008E5452" w:rsidRDefault="006C7DAB" w:rsidP="006C7DAB">
      <w:pPr>
        <w:ind w:left="720"/>
        <w:rPr>
          <w:rFonts w:cs="Arial"/>
        </w:rPr>
      </w:pPr>
    </w:p>
    <w:p w14:paraId="155A5E6E" w14:textId="77777777" w:rsidR="006C7DAB" w:rsidRPr="008E5452" w:rsidRDefault="006C7DAB" w:rsidP="006C7DAB">
      <w:pPr>
        <w:numPr>
          <w:ilvl w:val="0"/>
          <w:numId w:val="3"/>
        </w:numPr>
        <w:rPr>
          <w:rFonts w:cs="Arial"/>
        </w:rPr>
      </w:pPr>
      <w:r w:rsidRPr="008E5452">
        <w:rPr>
          <w:rFonts w:cs="Arial"/>
        </w:rPr>
        <w:t>Follow the platinum rule – treat people the way they would like to be treated!</w:t>
      </w:r>
    </w:p>
    <w:p w14:paraId="46E55C41" w14:textId="77777777" w:rsidR="009F0F9D" w:rsidRPr="00C149EA" w:rsidRDefault="009F0F9D" w:rsidP="00C149EA">
      <w:pPr>
        <w:rPr>
          <w:rFonts w:cs="Arial"/>
          <w:b/>
          <w:color w:val="FF0000"/>
        </w:rPr>
      </w:pPr>
    </w:p>
    <w:p w14:paraId="68110F97" w14:textId="77777777" w:rsidR="005F115A" w:rsidRPr="008E5452" w:rsidRDefault="005F115A" w:rsidP="00477BF2">
      <w:pPr>
        <w:ind w:left="720" w:hanging="720"/>
        <w:rPr>
          <w:rFonts w:cs="Arial"/>
        </w:rPr>
      </w:pPr>
    </w:p>
    <w:p w14:paraId="718FF5DC" w14:textId="77777777" w:rsidR="005F115A" w:rsidRPr="008E5452" w:rsidRDefault="00E712FF" w:rsidP="009F0F9D">
      <w:pPr>
        <w:rPr>
          <w:rFonts w:cs="Arial"/>
          <w:b/>
        </w:rPr>
      </w:pPr>
      <w:r w:rsidRPr="008E5452">
        <w:rPr>
          <w:rFonts w:cs="Arial"/>
          <w:b/>
        </w:rPr>
        <w:t>Special C</w:t>
      </w:r>
      <w:r w:rsidR="005F115A" w:rsidRPr="008E5452">
        <w:rPr>
          <w:rFonts w:cs="Arial"/>
          <w:b/>
        </w:rPr>
        <w:t>ircumstances</w:t>
      </w:r>
    </w:p>
    <w:p w14:paraId="3AD7E93D" w14:textId="77777777" w:rsidR="009F0F9D" w:rsidRPr="008E5452" w:rsidRDefault="00542758" w:rsidP="009F0F9D">
      <w:pPr>
        <w:numPr>
          <w:ilvl w:val="0"/>
          <w:numId w:val="2"/>
        </w:numPr>
        <w:rPr>
          <w:rFonts w:cs="Arial"/>
        </w:rPr>
      </w:pPr>
      <w:r>
        <w:rPr>
          <w:rFonts w:cs="Arial"/>
        </w:rPr>
        <w:t>Accommodate</w:t>
      </w:r>
      <w:r w:rsidR="008F72F6" w:rsidRPr="008E5452">
        <w:rPr>
          <w:rFonts w:cs="Arial"/>
        </w:rPr>
        <w:t xml:space="preserve"> people with disabilities.  Sites should be accessible to people with all types of disabilities (e.g.</w:t>
      </w:r>
      <w:r w:rsidR="00307B22" w:rsidRPr="008E5452">
        <w:rPr>
          <w:rFonts w:cs="Arial"/>
        </w:rPr>
        <w:t>,</w:t>
      </w:r>
      <w:r w:rsidR="008F72F6" w:rsidRPr="008E5452">
        <w:rPr>
          <w:rFonts w:cs="Arial"/>
        </w:rPr>
        <w:t xml:space="preserve"> mobility, sight, hearing, other)</w:t>
      </w:r>
      <w:r w:rsidR="008E5452" w:rsidRPr="008E5452">
        <w:rPr>
          <w:rFonts w:cs="Arial"/>
        </w:rPr>
        <w:t xml:space="preserve">. Ask your supervisor about </w:t>
      </w:r>
      <w:r w:rsidR="008F72F6" w:rsidRPr="008E5452">
        <w:rPr>
          <w:rFonts w:cs="Arial"/>
        </w:rPr>
        <w:t xml:space="preserve">alternate means of service </w:t>
      </w:r>
      <w:r w:rsidR="008E5452" w:rsidRPr="008E5452">
        <w:rPr>
          <w:rFonts w:cs="Arial"/>
        </w:rPr>
        <w:t>if needed.</w:t>
      </w:r>
    </w:p>
    <w:p w14:paraId="081BADCB" w14:textId="77777777" w:rsidR="009F0F9D" w:rsidRPr="008E5452" w:rsidRDefault="009F0F9D" w:rsidP="009F0F9D">
      <w:pPr>
        <w:ind w:left="720"/>
        <w:rPr>
          <w:rFonts w:cs="Arial"/>
        </w:rPr>
      </w:pPr>
    </w:p>
    <w:p w14:paraId="28E6F60D" w14:textId="77777777" w:rsidR="005F115A" w:rsidRPr="008E5452" w:rsidRDefault="008F72F6" w:rsidP="009F0F9D">
      <w:pPr>
        <w:numPr>
          <w:ilvl w:val="0"/>
          <w:numId w:val="2"/>
        </w:numPr>
        <w:rPr>
          <w:rFonts w:cs="Arial"/>
        </w:rPr>
      </w:pPr>
      <w:r w:rsidRPr="008E5452">
        <w:rPr>
          <w:rFonts w:cs="Arial"/>
        </w:rPr>
        <w:t xml:space="preserve">Provide language assistance to persons with limited English proficiency </w:t>
      </w:r>
      <w:r w:rsidR="008E5452" w:rsidRPr="008E5452">
        <w:rPr>
          <w:rFonts w:cs="Arial"/>
        </w:rPr>
        <w:t xml:space="preserve">if needed. Ask your supervisor for assistance. </w:t>
      </w:r>
    </w:p>
    <w:p w14:paraId="3F7A1821" w14:textId="77777777" w:rsidR="00C33A50" w:rsidRDefault="00C33A50" w:rsidP="006C7DAB">
      <w:pPr>
        <w:rPr>
          <w:rFonts w:cs="Arial"/>
        </w:rPr>
      </w:pPr>
    </w:p>
    <w:p w14:paraId="49FC87CC" w14:textId="77777777" w:rsidR="00C149EA" w:rsidRPr="008E5452" w:rsidRDefault="00C149EA" w:rsidP="006C7DAB">
      <w:pPr>
        <w:rPr>
          <w:rFonts w:cs="Arial"/>
        </w:rPr>
      </w:pPr>
    </w:p>
    <w:p w14:paraId="2041EDEE" w14:textId="77777777" w:rsidR="00275B5F" w:rsidRDefault="00275B5F" w:rsidP="0098317F">
      <w:pPr>
        <w:contextualSpacing/>
        <w:jc w:val="center"/>
        <w:rPr>
          <w:rFonts w:cs="Arial"/>
          <w:b/>
          <w:sz w:val="28"/>
        </w:rPr>
      </w:pPr>
    </w:p>
    <w:p w14:paraId="77F286D5" w14:textId="5C14AD1C" w:rsidR="006C7DAB" w:rsidRPr="0098317F" w:rsidRDefault="006C7DAB" w:rsidP="0098317F">
      <w:pPr>
        <w:contextualSpacing/>
        <w:jc w:val="center"/>
        <w:rPr>
          <w:rFonts w:cs="Arial"/>
          <w:b/>
          <w:sz w:val="28"/>
        </w:rPr>
      </w:pPr>
      <w:r w:rsidRPr="00F90E2F">
        <w:rPr>
          <w:rFonts w:cs="Arial"/>
          <w:b/>
          <w:sz w:val="28"/>
        </w:rPr>
        <w:lastRenderedPageBreak/>
        <w:t xml:space="preserve">Civil Rights Training </w:t>
      </w:r>
      <w:r w:rsidR="0030434E">
        <w:rPr>
          <w:rFonts w:cs="Arial"/>
          <w:b/>
          <w:sz w:val="28"/>
        </w:rPr>
        <w:t xml:space="preserve">Checklist </w:t>
      </w:r>
      <w:r w:rsidRPr="00F90E2F">
        <w:rPr>
          <w:rFonts w:cs="Arial"/>
          <w:b/>
          <w:sz w:val="28"/>
        </w:rPr>
        <w:t xml:space="preserve">for Staff and Volunteers </w:t>
      </w:r>
      <w:r w:rsidR="00363586" w:rsidRPr="00F658F0">
        <w:rPr>
          <w:rFonts w:cs="Arial"/>
          <w:b/>
          <w:sz w:val="28"/>
        </w:rPr>
        <w:t>(c</w:t>
      </w:r>
      <w:r w:rsidRPr="00F658F0">
        <w:rPr>
          <w:rFonts w:cs="Arial"/>
          <w:b/>
          <w:sz w:val="28"/>
        </w:rPr>
        <w:t>ontinued</w:t>
      </w:r>
      <w:r w:rsidR="00363586" w:rsidRPr="00F658F0">
        <w:rPr>
          <w:rFonts w:cs="Arial"/>
          <w:b/>
          <w:sz w:val="28"/>
        </w:rPr>
        <w:t>)</w:t>
      </w:r>
    </w:p>
    <w:p w14:paraId="2E2B7E89" w14:textId="77777777" w:rsidR="006C7DAB" w:rsidRPr="008E5452" w:rsidRDefault="006C7DAB" w:rsidP="006C7DAB">
      <w:pPr>
        <w:rPr>
          <w:rFonts w:cs="Arial"/>
        </w:rPr>
      </w:pPr>
    </w:p>
    <w:p w14:paraId="55A209A3" w14:textId="4EC9051C" w:rsidR="008E5452" w:rsidRPr="008E5452" w:rsidRDefault="008E5452" w:rsidP="008E5452">
      <w:pPr>
        <w:rPr>
          <w:rFonts w:cs="Arial"/>
        </w:rPr>
      </w:pPr>
      <w:r w:rsidRPr="008E5452">
        <w:rPr>
          <w:rFonts w:cs="Arial"/>
          <w:b/>
        </w:rPr>
        <w:t>When do Civil Rights rules apply</w:t>
      </w:r>
      <w:r w:rsidR="00476C55">
        <w:rPr>
          <w:rFonts w:cs="Arial"/>
          <w:b/>
        </w:rPr>
        <w:t>?</w:t>
      </w:r>
      <w:r w:rsidRPr="008E5452">
        <w:rPr>
          <w:rFonts w:cs="Arial"/>
        </w:rPr>
        <w:t xml:space="preserve"> – Civil rights rules apply any time there is any federal financial assistance.  Federal financial assistance is receiving anything of value from the federal government – not just cash.  It can include commodities, training, equipment, and other goods and services.</w:t>
      </w:r>
    </w:p>
    <w:p w14:paraId="44589113" w14:textId="77777777" w:rsidR="008E5452" w:rsidRPr="008E5452" w:rsidRDefault="008E5452" w:rsidP="008E5452">
      <w:pPr>
        <w:rPr>
          <w:rFonts w:cs="Arial"/>
          <w:b/>
        </w:rPr>
      </w:pPr>
    </w:p>
    <w:p w14:paraId="14C25E19" w14:textId="77777777" w:rsidR="00C3582B" w:rsidRDefault="008E5452" w:rsidP="008E5452">
      <w:pPr>
        <w:rPr>
          <w:rFonts w:cs="Arial"/>
        </w:rPr>
      </w:pPr>
      <w:r w:rsidRPr="008E5452">
        <w:rPr>
          <w:rFonts w:cs="Arial"/>
          <w:b/>
        </w:rPr>
        <w:t>Types of Discrimination</w:t>
      </w:r>
      <w:r w:rsidRPr="008E5452">
        <w:rPr>
          <w:rFonts w:cs="Arial"/>
        </w:rPr>
        <w:t xml:space="preserve"> – </w:t>
      </w:r>
    </w:p>
    <w:p w14:paraId="7FA09089" w14:textId="77777777" w:rsidR="00C3582B" w:rsidRDefault="008E5452" w:rsidP="00C3582B">
      <w:pPr>
        <w:pStyle w:val="ListParagraph"/>
        <w:numPr>
          <w:ilvl w:val="0"/>
          <w:numId w:val="4"/>
        </w:numPr>
        <w:rPr>
          <w:rFonts w:cs="Arial"/>
        </w:rPr>
      </w:pPr>
      <w:r w:rsidRPr="008E5452">
        <w:rPr>
          <w:rFonts w:cs="Arial"/>
        </w:rPr>
        <w:t>Disparate treatment (intentional</w:t>
      </w:r>
      <w:r w:rsidRPr="00C3582B">
        <w:rPr>
          <w:rFonts w:cs="Arial"/>
        </w:rPr>
        <w:t>)</w:t>
      </w:r>
      <w:r w:rsidR="00C3582B">
        <w:rPr>
          <w:rFonts w:cs="Arial"/>
        </w:rPr>
        <w:t>;</w:t>
      </w:r>
      <w:r w:rsidRPr="00C3582B">
        <w:rPr>
          <w:rFonts w:cs="Arial"/>
        </w:rPr>
        <w:t xml:space="preserve"> </w:t>
      </w:r>
    </w:p>
    <w:p w14:paraId="4DD5E575" w14:textId="77777777" w:rsidR="00C3582B" w:rsidRDefault="00C3582B" w:rsidP="00C3582B">
      <w:pPr>
        <w:pStyle w:val="ListParagraph"/>
        <w:numPr>
          <w:ilvl w:val="0"/>
          <w:numId w:val="4"/>
        </w:numPr>
        <w:rPr>
          <w:rFonts w:cs="Arial"/>
        </w:rPr>
      </w:pPr>
      <w:r>
        <w:rPr>
          <w:rFonts w:cs="Arial"/>
        </w:rPr>
        <w:t>D</w:t>
      </w:r>
      <w:r w:rsidR="008E5452" w:rsidRPr="00C3582B">
        <w:rPr>
          <w:rFonts w:cs="Arial"/>
        </w:rPr>
        <w:t>isparate</w:t>
      </w:r>
      <w:r w:rsidR="008E5452" w:rsidRPr="008E5452">
        <w:rPr>
          <w:rFonts w:cs="Arial"/>
        </w:rPr>
        <w:t xml:space="preserve"> impact (neutral rule impacts disproportionately on a group</w:t>
      </w:r>
      <w:r w:rsidR="008E5452" w:rsidRPr="00C3582B">
        <w:rPr>
          <w:rFonts w:cs="Arial"/>
        </w:rPr>
        <w:t>)</w:t>
      </w:r>
      <w:r>
        <w:rPr>
          <w:rFonts w:cs="Arial"/>
        </w:rPr>
        <w:t>;</w:t>
      </w:r>
    </w:p>
    <w:p w14:paraId="21D0A5ED" w14:textId="77777777" w:rsidR="008E5452" w:rsidRPr="008E5452" w:rsidRDefault="00C3582B" w:rsidP="00F658F0">
      <w:pPr>
        <w:pStyle w:val="ListParagraph"/>
        <w:numPr>
          <w:ilvl w:val="0"/>
          <w:numId w:val="4"/>
        </w:numPr>
        <w:rPr>
          <w:rFonts w:cs="Arial"/>
        </w:rPr>
      </w:pPr>
      <w:r>
        <w:rPr>
          <w:rFonts w:cs="Arial"/>
        </w:rPr>
        <w:t>R</w:t>
      </w:r>
      <w:r w:rsidR="008E5452" w:rsidRPr="00C3582B">
        <w:rPr>
          <w:rFonts w:cs="Arial"/>
        </w:rPr>
        <w:t>eprisal</w:t>
      </w:r>
      <w:r w:rsidR="008E5452" w:rsidRPr="008E5452">
        <w:rPr>
          <w:rFonts w:cs="Arial"/>
        </w:rPr>
        <w:t>/retaliation against complainant or his/her family, associates or others involved in complaint process or exercising civil rights.</w:t>
      </w:r>
    </w:p>
    <w:p w14:paraId="5C7A4891" w14:textId="77777777" w:rsidR="008E5452" w:rsidRPr="008E5452" w:rsidRDefault="008E5452" w:rsidP="00174AD8">
      <w:pPr>
        <w:rPr>
          <w:rFonts w:cs="Arial"/>
          <w:color w:val="FF0000"/>
        </w:rPr>
      </w:pPr>
    </w:p>
    <w:p w14:paraId="5A3EC9DA" w14:textId="77777777" w:rsidR="006C7DAB" w:rsidRPr="008E5452" w:rsidRDefault="001237CF" w:rsidP="00430240">
      <w:pPr>
        <w:contextualSpacing/>
        <w:rPr>
          <w:rFonts w:cs="Arial"/>
          <w:b/>
        </w:rPr>
      </w:pPr>
      <w:r>
        <w:rPr>
          <w:rFonts w:cs="Arial"/>
          <w:b/>
        </w:rPr>
        <w:t xml:space="preserve">Program </w:t>
      </w:r>
      <w:r w:rsidR="006A533C" w:rsidRPr="008E5452">
        <w:rPr>
          <w:rFonts w:cs="Arial"/>
          <w:b/>
        </w:rPr>
        <w:t>Requirements</w:t>
      </w:r>
    </w:p>
    <w:p w14:paraId="35D28E9B" w14:textId="77777777" w:rsidR="006C7DAB" w:rsidRPr="00430240" w:rsidRDefault="006C7DAB" w:rsidP="00430240">
      <w:pPr>
        <w:contextualSpacing/>
        <w:rPr>
          <w:rFonts w:cs="Arial"/>
          <w:sz w:val="8"/>
          <w:szCs w:val="8"/>
        </w:rPr>
      </w:pPr>
    </w:p>
    <w:p w14:paraId="69B5A50D" w14:textId="77777777" w:rsidR="006C7DAB" w:rsidRPr="00430240" w:rsidRDefault="006A533C" w:rsidP="00430240">
      <w:pPr>
        <w:numPr>
          <w:ilvl w:val="0"/>
          <w:numId w:val="3"/>
        </w:numPr>
        <w:contextualSpacing/>
        <w:rPr>
          <w:rFonts w:cs="Arial"/>
        </w:rPr>
      </w:pPr>
      <w:r w:rsidRPr="00C149EA">
        <w:rPr>
          <w:rFonts w:cs="Arial"/>
        </w:rPr>
        <w:t xml:space="preserve">Conduct outreach to </w:t>
      </w:r>
      <w:r w:rsidR="00C3582B" w:rsidRPr="00F658F0">
        <w:rPr>
          <w:rFonts w:cs="Arial"/>
        </w:rPr>
        <w:t>e</w:t>
      </w:r>
      <w:r w:rsidRPr="00F658F0">
        <w:rPr>
          <w:rFonts w:cs="Arial"/>
        </w:rPr>
        <w:t>nsure</w:t>
      </w:r>
      <w:r w:rsidRPr="00C149EA">
        <w:rPr>
          <w:rFonts w:cs="Arial"/>
        </w:rPr>
        <w:t xml:space="preserve"> that potentially eligible persons and households are aware of the program and have information on how to apply.  Provide suggestions about how to make more people aware of the program and how to receive benefits.</w:t>
      </w:r>
    </w:p>
    <w:p w14:paraId="7889CE44" w14:textId="77777777" w:rsidR="006C7DAB" w:rsidRPr="008E5452" w:rsidRDefault="006C7DAB" w:rsidP="006C7DAB">
      <w:pPr>
        <w:rPr>
          <w:rFonts w:cs="Arial"/>
        </w:rPr>
      </w:pPr>
    </w:p>
    <w:p w14:paraId="59BB1225" w14:textId="77777777" w:rsidR="008E5452" w:rsidRPr="008E5452" w:rsidRDefault="008E5452" w:rsidP="008E5452">
      <w:pPr>
        <w:numPr>
          <w:ilvl w:val="0"/>
          <w:numId w:val="3"/>
        </w:numPr>
        <w:rPr>
          <w:rFonts w:cs="Arial"/>
        </w:rPr>
      </w:pPr>
      <w:r w:rsidRPr="008E5452">
        <w:rPr>
          <w:rFonts w:cs="Arial"/>
        </w:rPr>
        <w:t>Display the USDA “And Justice for All…” non-discrimination poster in a place where it can be seen by all who visit the premises.</w:t>
      </w:r>
    </w:p>
    <w:p w14:paraId="78B3F0A0" w14:textId="77777777" w:rsidR="008E5452" w:rsidRPr="008E5452" w:rsidRDefault="008E5452" w:rsidP="008E5452">
      <w:pPr>
        <w:ind w:left="360"/>
        <w:rPr>
          <w:rFonts w:cs="Arial"/>
        </w:rPr>
      </w:pPr>
    </w:p>
    <w:p w14:paraId="2A232C80" w14:textId="77777777" w:rsidR="008E5452" w:rsidRPr="008E5452" w:rsidRDefault="008E5452" w:rsidP="008E5452">
      <w:pPr>
        <w:numPr>
          <w:ilvl w:val="0"/>
          <w:numId w:val="3"/>
        </w:numPr>
        <w:rPr>
          <w:rFonts w:cs="Arial"/>
        </w:rPr>
      </w:pPr>
      <w:r w:rsidRPr="008E5452">
        <w:rPr>
          <w:rFonts w:cs="Arial"/>
        </w:rPr>
        <w:t>Include the USDA non-discrimination statement on all materials that mention USDA funded programs and make sure the statement is also on web sites that mention USDA funded programs.</w:t>
      </w:r>
    </w:p>
    <w:p w14:paraId="226F0670" w14:textId="77777777" w:rsidR="008E5452" w:rsidRPr="008E5452" w:rsidRDefault="008E5452" w:rsidP="008E5452">
      <w:pPr>
        <w:ind w:left="720"/>
        <w:rPr>
          <w:rFonts w:cs="Arial"/>
        </w:rPr>
      </w:pPr>
    </w:p>
    <w:p w14:paraId="1856CBA9" w14:textId="77777777" w:rsidR="008E5452" w:rsidRPr="008E5452" w:rsidRDefault="008E5452" w:rsidP="008E5452">
      <w:pPr>
        <w:numPr>
          <w:ilvl w:val="0"/>
          <w:numId w:val="3"/>
        </w:numPr>
        <w:rPr>
          <w:rFonts w:cs="Arial"/>
        </w:rPr>
      </w:pPr>
      <w:r w:rsidRPr="008E5452">
        <w:rPr>
          <w:rFonts w:cs="Arial"/>
        </w:rPr>
        <w:t xml:space="preserve">Cooperate with State and Federal reviewers.  They are required to conduct periodic compliance reviews to help </w:t>
      </w:r>
      <w:r w:rsidR="00F658F0">
        <w:rPr>
          <w:rFonts w:cs="Arial"/>
        </w:rPr>
        <w:t>e</w:t>
      </w:r>
      <w:r w:rsidRPr="008E5452">
        <w:rPr>
          <w:rFonts w:cs="Arial"/>
        </w:rPr>
        <w:t>nsure that program and civil rights rules are being obeyed.</w:t>
      </w:r>
    </w:p>
    <w:p w14:paraId="54CFC51F" w14:textId="77777777" w:rsidR="008E5452" w:rsidRPr="008E5452" w:rsidRDefault="008E5452" w:rsidP="008E5452">
      <w:pPr>
        <w:ind w:left="720"/>
        <w:rPr>
          <w:rFonts w:cs="Arial"/>
        </w:rPr>
      </w:pPr>
    </w:p>
    <w:p w14:paraId="41CA0EFA" w14:textId="77777777" w:rsidR="008E5452" w:rsidRPr="00430240" w:rsidRDefault="008E5452" w:rsidP="00430240">
      <w:pPr>
        <w:numPr>
          <w:ilvl w:val="0"/>
          <w:numId w:val="3"/>
        </w:numPr>
        <w:rPr>
          <w:rFonts w:cs="Arial"/>
        </w:rPr>
      </w:pPr>
      <w:r w:rsidRPr="008E5452">
        <w:rPr>
          <w:rFonts w:cs="Arial"/>
        </w:rPr>
        <w:t>If there is non-compliance, correction of problems and voluntary compliance is sought.  Failure to abide by civil rights rules can lead to loss of Federal financial assistance.</w:t>
      </w:r>
    </w:p>
    <w:p w14:paraId="7FAD690E" w14:textId="77777777" w:rsidR="008E5452" w:rsidRPr="008E5452" w:rsidRDefault="008E5452" w:rsidP="008E5452">
      <w:pPr>
        <w:rPr>
          <w:rFonts w:cs="Arial"/>
        </w:rPr>
      </w:pPr>
    </w:p>
    <w:p w14:paraId="3AA42EEE" w14:textId="77777777" w:rsidR="008E5452" w:rsidRPr="008E5452" w:rsidRDefault="008E5452" w:rsidP="008E5452">
      <w:pPr>
        <w:numPr>
          <w:ilvl w:val="0"/>
          <w:numId w:val="3"/>
        </w:numPr>
        <w:rPr>
          <w:rFonts w:cs="Arial"/>
        </w:rPr>
      </w:pPr>
      <w:r w:rsidRPr="008E5452">
        <w:rPr>
          <w:rFonts w:cs="Arial"/>
        </w:rPr>
        <w:t xml:space="preserve">Advise people who allege discrimination about how to file a complaint:  If they wish to file a Civil Rights program complaint of discrimination, they may complete the USDA Program Discrimination Complaint Form, found online at </w:t>
      </w:r>
      <w:hyperlink r:id="rId7" w:history="1">
        <w:r w:rsidRPr="008E5452">
          <w:rPr>
            <w:rStyle w:val="Hyperlink"/>
            <w:rFonts w:cs="Arial"/>
          </w:rPr>
          <w:t>http://www.ascr.usda.gov/complaint_filing_cust.html</w:t>
        </w:r>
      </w:hyperlink>
      <w:r w:rsidRPr="008E5452">
        <w:rPr>
          <w:rFonts w:cs="Arial"/>
        </w:rPr>
        <w:t xml:space="preserve">, or at any USDA office, or call (866) 632-9992 to request the form. They may also write a letter containing </w:t>
      </w:r>
      <w:proofErr w:type="gramStart"/>
      <w:r w:rsidRPr="008E5452">
        <w:rPr>
          <w:rFonts w:cs="Arial"/>
        </w:rPr>
        <w:t>all of</w:t>
      </w:r>
      <w:proofErr w:type="gramEnd"/>
      <w:r w:rsidRPr="008E5452">
        <w:rPr>
          <w:rFonts w:cs="Arial"/>
        </w:rPr>
        <w:t xml:space="preserve"> the information requested in the form. Send the completed complaint form or letter by mail to U.S. Department of Agriculture, Director, Office of Adjudication, 1400 Independence Avenue, S.W., Washington, D.C. 20250-9410, by fax (202) 690-7442 or email at </w:t>
      </w:r>
      <w:hyperlink r:id="rId8" w:history="1">
        <w:r w:rsidRPr="008E5452">
          <w:rPr>
            <w:rStyle w:val="Hyperlink"/>
            <w:rFonts w:cs="Arial"/>
          </w:rPr>
          <w:t>program.intake@usda.gov</w:t>
        </w:r>
      </w:hyperlink>
      <w:r w:rsidRPr="008E5452">
        <w:rPr>
          <w:rFonts w:cs="Arial"/>
        </w:rPr>
        <w:t xml:space="preserve">. </w:t>
      </w:r>
    </w:p>
    <w:p w14:paraId="47A92937" w14:textId="77777777" w:rsidR="00913125" w:rsidRDefault="008E5452" w:rsidP="00F86255">
      <w:pPr>
        <w:ind w:left="720"/>
        <w:rPr>
          <w:rFonts w:cs="Arial"/>
        </w:rPr>
      </w:pPr>
      <w:r w:rsidRPr="008E5452">
        <w:rPr>
          <w:rFonts w:cs="Arial"/>
        </w:rPr>
        <w:t>Individuals who are deaf, hard of hearing, or have speech disabilities may contact USDA through the Federal Relay Service at (800) 877-8339. Call (800) 845-6136 for Spanish. </w:t>
      </w:r>
    </w:p>
    <w:p w14:paraId="3F9F0B22" w14:textId="77777777" w:rsidR="001237CF" w:rsidRDefault="001237CF" w:rsidP="00F86255">
      <w:pPr>
        <w:ind w:left="720"/>
        <w:rPr>
          <w:rFonts w:cs="Arial"/>
        </w:rPr>
      </w:pPr>
    </w:p>
    <w:p w14:paraId="537ADD42" w14:textId="77777777" w:rsidR="00174AD8" w:rsidRPr="008E5452" w:rsidRDefault="00174AD8" w:rsidP="00174AD8">
      <w:pPr>
        <w:numPr>
          <w:ilvl w:val="0"/>
          <w:numId w:val="2"/>
        </w:numPr>
        <w:rPr>
          <w:rFonts w:cs="Arial"/>
        </w:rPr>
      </w:pPr>
      <w:bookmarkStart w:id="1" w:name="_Hlk502228148"/>
      <w:r w:rsidRPr="008E5452">
        <w:rPr>
          <w:rFonts w:cs="Arial"/>
        </w:rPr>
        <w:t>Make sure people with disabilities are accommodated.  Sites should be accessible to people with all types of disabilities (e.g., mobility, sight, hearing, other) or alternate means of service delivery should be advertised and provided.</w:t>
      </w:r>
    </w:p>
    <w:p w14:paraId="2B8718E0" w14:textId="77777777" w:rsidR="00174AD8" w:rsidRPr="008E5452" w:rsidRDefault="00174AD8" w:rsidP="00174AD8">
      <w:pPr>
        <w:ind w:left="720"/>
        <w:rPr>
          <w:rFonts w:cs="Arial"/>
        </w:rPr>
      </w:pPr>
    </w:p>
    <w:p w14:paraId="78D2126D" w14:textId="77777777" w:rsidR="00174AD8" w:rsidRDefault="00174AD8" w:rsidP="00F86255">
      <w:pPr>
        <w:rPr>
          <w:rFonts w:cs="Arial"/>
        </w:rPr>
      </w:pPr>
      <w:r w:rsidRPr="008E5452">
        <w:rPr>
          <w:rFonts w:cs="Arial"/>
        </w:rPr>
        <w:t>Provide other language assistance to persons with limited English proficiency who could not gain meaningful access to the program without other language assistance.  Assistance must always be provided to LEP households, but the level or type of assistance can vary based on circumstances.</w:t>
      </w:r>
    </w:p>
    <w:p w14:paraId="2E19E39F" w14:textId="77777777" w:rsidR="00F86255" w:rsidRPr="00F658F0" w:rsidRDefault="00C3582B" w:rsidP="00F86255">
      <w:pPr>
        <w:rPr>
          <w:i/>
          <w:sz w:val="22"/>
          <w:szCs w:val="22"/>
        </w:rPr>
      </w:pPr>
      <w:r w:rsidRPr="00F658F0">
        <w:rPr>
          <w:i/>
          <w:sz w:val="22"/>
          <w:szCs w:val="22"/>
        </w:rPr>
        <w:lastRenderedPageBreak/>
        <w:t>A</w:t>
      </w:r>
      <w:r w:rsidR="00132985" w:rsidRPr="00F658F0">
        <w:rPr>
          <w:i/>
          <w:sz w:val="22"/>
          <w:szCs w:val="22"/>
        </w:rPr>
        <w:t>f</w:t>
      </w:r>
      <w:r w:rsidR="00F86255" w:rsidRPr="00F658F0">
        <w:rPr>
          <w:i/>
          <w:sz w:val="22"/>
          <w:szCs w:val="22"/>
        </w:rPr>
        <w:t xml:space="preserve">ter reviewing this </w:t>
      </w:r>
      <w:r w:rsidR="0098317F" w:rsidRPr="00F658F0">
        <w:rPr>
          <w:i/>
          <w:sz w:val="22"/>
          <w:szCs w:val="22"/>
        </w:rPr>
        <w:t xml:space="preserve">Civil Rights training </w:t>
      </w:r>
      <w:r w:rsidR="00F86255" w:rsidRPr="00F658F0">
        <w:rPr>
          <w:i/>
          <w:sz w:val="22"/>
          <w:szCs w:val="22"/>
        </w:rPr>
        <w:t xml:space="preserve">checklist, please have all individuals sign and date to document their training. </w:t>
      </w:r>
      <w:bookmarkEnd w:id="1"/>
      <w:r w:rsidR="00F86255" w:rsidRPr="00F658F0">
        <w:rPr>
          <w:i/>
          <w:sz w:val="22"/>
          <w:szCs w:val="22"/>
        </w:rPr>
        <w:t xml:space="preserve"> Please keep on file at your organization to be referenced at any future site visits.</w:t>
      </w:r>
    </w:p>
    <w:p w14:paraId="323E26B3" w14:textId="77777777" w:rsidR="00F86255" w:rsidRPr="00F86255" w:rsidRDefault="00F86255" w:rsidP="00F86255">
      <w:pPr>
        <w:ind w:left="720"/>
        <w:rPr>
          <w:rFonts w:cs="Arial"/>
        </w:rPr>
      </w:pPr>
    </w:p>
    <w:p w14:paraId="155F7600" w14:textId="77777777" w:rsidR="008959CC" w:rsidRPr="00132985" w:rsidRDefault="0098317F" w:rsidP="00477BF2">
      <w:pPr>
        <w:rPr>
          <w:rFonts w:cs="Arial"/>
          <w:b/>
          <w:sz w:val="22"/>
          <w:szCs w:val="22"/>
        </w:rPr>
      </w:pPr>
      <w:r w:rsidRPr="00132985">
        <w:rPr>
          <w:rFonts w:cs="Arial"/>
          <w:b/>
          <w:sz w:val="22"/>
          <w:szCs w:val="22"/>
        </w:rPr>
        <w:t xml:space="preserve">By signing below, </w:t>
      </w:r>
      <w:r w:rsidR="00913125" w:rsidRPr="00132985">
        <w:rPr>
          <w:rFonts w:cs="Arial"/>
          <w:b/>
          <w:sz w:val="22"/>
          <w:szCs w:val="22"/>
        </w:rPr>
        <w:t>I</w:t>
      </w:r>
      <w:r w:rsidRPr="00132985">
        <w:rPr>
          <w:rFonts w:cs="Arial"/>
          <w:b/>
          <w:sz w:val="22"/>
          <w:szCs w:val="22"/>
        </w:rPr>
        <w:t xml:space="preserve"> acknowledge that</w:t>
      </w:r>
      <w:r w:rsidR="00913125" w:rsidRPr="00132985">
        <w:rPr>
          <w:rFonts w:cs="Arial"/>
          <w:b/>
          <w:sz w:val="22"/>
          <w:szCs w:val="22"/>
        </w:rPr>
        <w:t xml:space="preserve"> </w:t>
      </w:r>
      <w:r w:rsidR="00F658F0">
        <w:rPr>
          <w:rFonts w:cs="Arial"/>
          <w:b/>
          <w:sz w:val="22"/>
          <w:szCs w:val="22"/>
        </w:rPr>
        <w:t xml:space="preserve">I </w:t>
      </w:r>
      <w:r w:rsidR="00913125" w:rsidRPr="00132985">
        <w:rPr>
          <w:rFonts w:cs="Arial"/>
          <w:b/>
          <w:sz w:val="22"/>
          <w:szCs w:val="22"/>
        </w:rPr>
        <w:t xml:space="preserve">have read the Civil Rights </w:t>
      </w:r>
      <w:r w:rsidR="0030434E" w:rsidRPr="00132985">
        <w:rPr>
          <w:rFonts w:cs="Arial"/>
          <w:b/>
          <w:sz w:val="22"/>
          <w:szCs w:val="22"/>
        </w:rPr>
        <w:t xml:space="preserve">training checklist </w:t>
      </w:r>
      <w:r w:rsidR="00913125" w:rsidRPr="00132985">
        <w:rPr>
          <w:rFonts w:cs="Arial"/>
          <w:b/>
          <w:sz w:val="22"/>
          <w:szCs w:val="22"/>
        </w:rPr>
        <w:t>and agree to follow these guidelines.</w:t>
      </w:r>
    </w:p>
    <w:p w14:paraId="0A3E90BB" w14:textId="77777777" w:rsidR="0098317F" w:rsidRDefault="0098317F" w:rsidP="00477BF2">
      <w:pPr>
        <w:rPr>
          <w:rFonts w:cs="Arial"/>
          <w:b/>
        </w:rPr>
      </w:pPr>
    </w:p>
    <w:p w14:paraId="1D43084A" w14:textId="77777777" w:rsidR="0098317F" w:rsidRDefault="0098317F" w:rsidP="00477BF2">
      <w:pPr>
        <w:rPr>
          <w:rFonts w:cs="Arial"/>
          <w:b/>
        </w:rPr>
      </w:pPr>
      <w:r>
        <w:rPr>
          <w:rFonts w:cs="Arial"/>
          <w:b/>
        </w:rPr>
        <w:t>Print Name</w:t>
      </w:r>
      <w:r>
        <w:rPr>
          <w:rFonts w:cs="Arial"/>
          <w:b/>
        </w:rPr>
        <w:tab/>
      </w:r>
      <w:r>
        <w:rPr>
          <w:rFonts w:cs="Arial"/>
          <w:b/>
        </w:rPr>
        <w:tab/>
      </w:r>
      <w:r>
        <w:rPr>
          <w:rFonts w:cs="Arial"/>
          <w:b/>
        </w:rPr>
        <w:tab/>
      </w:r>
      <w:r>
        <w:rPr>
          <w:rFonts w:cs="Arial"/>
          <w:b/>
        </w:rPr>
        <w:tab/>
        <w:t>Signature</w:t>
      </w:r>
      <w:r>
        <w:rPr>
          <w:rFonts w:cs="Arial"/>
          <w:b/>
        </w:rPr>
        <w:tab/>
      </w:r>
      <w:r>
        <w:rPr>
          <w:rFonts w:cs="Arial"/>
          <w:b/>
        </w:rPr>
        <w:tab/>
      </w:r>
      <w:r>
        <w:rPr>
          <w:rFonts w:cs="Arial"/>
          <w:b/>
        </w:rPr>
        <w:tab/>
      </w:r>
      <w:r>
        <w:rPr>
          <w:rFonts w:cs="Arial"/>
          <w:b/>
        </w:rPr>
        <w:tab/>
      </w:r>
      <w:r w:rsidR="0030434E">
        <w:rPr>
          <w:rFonts w:cs="Arial"/>
          <w:b/>
        </w:rPr>
        <w:t xml:space="preserve">         </w:t>
      </w:r>
      <w:r>
        <w:rPr>
          <w:rFonts w:cs="Arial"/>
          <w:b/>
        </w:rPr>
        <w:t>Date</w:t>
      </w:r>
      <w:r w:rsidR="0030434E">
        <w:rPr>
          <w:rFonts w:cs="Arial"/>
          <w:b/>
        </w:rPr>
        <w:t xml:space="preserve"> (Month/Day/Year)</w:t>
      </w:r>
    </w:p>
    <w:tbl>
      <w:tblPr>
        <w:tblStyle w:val="TableGrid"/>
        <w:tblW w:w="0" w:type="auto"/>
        <w:tblLook w:val="04A0" w:firstRow="1" w:lastRow="0" w:firstColumn="1" w:lastColumn="0" w:noHBand="0" w:noVBand="1"/>
      </w:tblPr>
      <w:tblGrid>
        <w:gridCol w:w="3596"/>
        <w:gridCol w:w="4139"/>
        <w:gridCol w:w="3055"/>
      </w:tblGrid>
      <w:tr w:rsidR="0098317F" w14:paraId="7FB4DB9D" w14:textId="77777777" w:rsidTr="0030434E">
        <w:tc>
          <w:tcPr>
            <w:tcW w:w="3596" w:type="dxa"/>
          </w:tcPr>
          <w:p w14:paraId="2FA1B4C2" w14:textId="77777777" w:rsidR="0098317F" w:rsidRDefault="0098317F" w:rsidP="00477BF2">
            <w:pPr>
              <w:rPr>
                <w:rFonts w:cs="Arial"/>
                <w:b/>
              </w:rPr>
            </w:pPr>
          </w:p>
        </w:tc>
        <w:tc>
          <w:tcPr>
            <w:tcW w:w="4139" w:type="dxa"/>
          </w:tcPr>
          <w:p w14:paraId="69A040F4" w14:textId="77777777" w:rsidR="0098317F" w:rsidRDefault="0098317F" w:rsidP="00477BF2">
            <w:pPr>
              <w:rPr>
                <w:rFonts w:cs="Arial"/>
                <w:b/>
              </w:rPr>
            </w:pPr>
          </w:p>
        </w:tc>
        <w:tc>
          <w:tcPr>
            <w:tcW w:w="3055" w:type="dxa"/>
          </w:tcPr>
          <w:p w14:paraId="43E8BF9C" w14:textId="77777777" w:rsidR="0098317F" w:rsidRDefault="0098317F" w:rsidP="00477BF2">
            <w:pPr>
              <w:rPr>
                <w:rFonts w:cs="Arial"/>
                <w:b/>
              </w:rPr>
            </w:pPr>
          </w:p>
          <w:p w14:paraId="530B9DE2" w14:textId="77777777" w:rsidR="0030434E" w:rsidRDefault="0030434E" w:rsidP="00477BF2">
            <w:pPr>
              <w:rPr>
                <w:rFonts w:cs="Arial"/>
                <w:b/>
              </w:rPr>
            </w:pPr>
          </w:p>
        </w:tc>
      </w:tr>
      <w:tr w:rsidR="0098317F" w14:paraId="5EFF3B4A" w14:textId="77777777" w:rsidTr="0030434E">
        <w:tc>
          <w:tcPr>
            <w:tcW w:w="3596" w:type="dxa"/>
          </w:tcPr>
          <w:p w14:paraId="585A012E" w14:textId="77777777" w:rsidR="0098317F" w:rsidRDefault="0098317F" w:rsidP="00477BF2">
            <w:pPr>
              <w:rPr>
                <w:rFonts w:cs="Arial"/>
                <w:b/>
              </w:rPr>
            </w:pPr>
          </w:p>
        </w:tc>
        <w:tc>
          <w:tcPr>
            <w:tcW w:w="4139" w:type="dxa"/>
          </w:tcPr>
          <w:p w14:paraId="0FEC3853" w14:textId="77777777" w:rsidR="0098317F" w:rsidRDefault="0098317F" w:rsidP="00477BF2">
            <w:pPr>
              <w:rPr>
                <w:rFonts w:cs="Arial"/>
                <w:b/>
              </w:rPr>
            </w:pPr>
          </w:p>
        </w:tc>
        <w:tc>
          <w:tcPr>
            <w:tcW w:w="3055" w:type="dxa"/>
          </w:tcPr>
          <w:p w14:paraId="7439903B" w14:textId="77777777" w:rsidR="0098317F" w:rsidRDefault="0098317F" w:rsidP="00477BF2">
            <w:pPr>
              <w:rPr>
                <w:rFonts w:cs="Arial"/>
                <w:b/>
              </w:rPr>
            </w:pPr>
          </w:p>
          <w:p w14:paraId="5F5F1D98" w14:textId="77777777" w:rsidR="0030434E" w:rsidRDefault="0030434E" w:rsidP="00477BF2">
            <w:pPr>
              <w:rPr>
                <w:rFonts w:cs="Arial"/>
                <w:b/>
              </w:rPr>
            </w:pPr>
          </w:p>
        </w:tc>
      </w:tr>
      <w:tr w:rsidR="0098317F" w14:paraId="25444190" w14:textId="77777777" w:rsidTr="0030434E">
        <w:tc>
          <w:tcPr>
            <w:tcW w:w="3596" w:type="dxa"/>
          </w:tcPr>
          <w:p w14:paraId="00927561" w14:textId="77777777" w:rsidR="0098317F" w:rsidRDefault="0098317F" w:rsidP="00477BF2">
            <w:pPr>
              <w:rPr>
                <w:rFonts w:cs="Arial"/>
                <w:b/>
              </w:rPr>
            </w:pPr>
          </w:p>
        </w:tc>
        <w:tc>
          <w:tcPr>
            <w:tcW w:w="4139" w:type="dxa"/>
          </w:tcPr>
          <w:p w14:paraId="0DADC882" w14:textId="77777777" w:rsidR="0098317F" w:rsidRDefault="0098317F" w:rsidP="00477BF2">
            <w:pPr>
              <w:rPr>
                <w:rFonts w:cs="Arial"/>
                <w:b/>
              </w:rPr>
            </w:pPr>
          </w:p>
        </w:tc>
        <w:tc>
          <w:tcPr>
            <w:tcW w:w="3055" w:type="dxa"/>
          </w:tcPr>
          <w:p w14:paraId="5EF1D487" w14:textId="77777777" w:rsidR="0098317F" w:rsidRDefault="0098317F" w:rsidP="00477BF2">
            <w:pPr>
              <w:rPr>
                <w:rFonts w:cs="Arial"/>
                <w:b/>
              </w:rPr>
            </w:pPr>
          </w:p>
          <w:p w14:paraId="7E733850" w14:textId="77777777" w:rsidR="0030434E" w:rsidRDefault="0030434E" w:rsidP="00477BF2">
            <w:pPr>
              <w:rPr>
                <w:rFonts w:cs="Arial"/>
                <w:b/>
              </w:rPr>
            </w:pPr>
          </w:p>
        </w:tc>
      </w:tr>
      <w:tr w:rsidR="0098317F" w14:paraId="63661890" w14:textId="77777777" w:rsidTr="0030434E">
        <w:tc>
          <w:tcPr>
            <w:tcW w:w="3596" w:type="dxa"/>
          </w:tcPr>
          <w:p w14:paraId="4693E563" w14:textId="77777777" w:rsidR="0098317F" w:rsidRDefault="0098317F" w:rsidP="00477BF2">
            <w:pPr>
              <w:rPr>
                <w:rFonts w:cs="Arial"/>
                <w:b/>
              </w:rPr>
            </w:pPr>
          </w:p>
        </w:tc>
        <w:tc>
          <w:tcPr>
            <w:tcW w:w="4139" w:type="dxa"/>
          </w:tcPr>
          <w:p w14:paraId="32D3EA05" w14:textId="77777777" w:rsidR="0098317F" w:rsidRDefault="0098317F" w:rsidP="00477BF2">
            <w:pPr>
              <w:rPr>
                <w:rFonts w:cs="Arial"/>
                <w:b/>
              </w:rPr>
            </w:pPr>
          </w:p>
        </w:tc>
        <w:tc>
          <w:tcPr>
            <w:tcW w:w="3055" w:type="dxa"/>
          </w:tcPr>
          <w:p w14:paraId="06C5A09B" w14:textId="77777777" w:rsidR="0098317F" w:rsidRDefault="0098317F" w:rsidP="00477BF2">
            <w:pPr>
              <w:rPr>
                <w:rFonts w:cs="Arial"/>
                <w:b/>
              </w:rPr>
            </w:pPr>
          </w:p>
          <w:p w14:paraId="66AF052A" w14:textId="77777777" w:rsidR="0030434E" w:rsidRDefault="0030434E" w:rsidP="00477BF2">
            <w:pPr>
              <w:rPr>
                <w:rFonts w:cs="Arial"/>
                <w:b/>
              </w:rPr>
            </w:pPr>
          </w:p>
        </w:tc>
      </w:tr>
      <w:tr w:rsidR="0098317F" w14:paraId="79395F1C" w14:textId="77777777" w:rsidTr="0030434E">
        <w:tc>
          <w:tcPr>
            <w:tcW w:w="3596" w:type="dxa"/>
          </w:tcPr>
          <w:p w14:paraId="5EC93343" w14:textId="77777777" w:rsidR="0098317F" w:rsidRDefault="0098317F" w:rsidP="00477BF2">
            <w:pPr>
              <w:rPr>
                <w:rFonts w:cs="Arial"/>
                <w:b/>
              </w:rPr>
            </w:pPr>
          </w:p>
        </w:tc>
        <w:tc>
          <w:tcPr>
            <w:tcW w:w="4139" w:type="dxa"/>
          </w:tcPr>
          <w:p w14:paraId="67C08135" w14:textId="77777777" w:rsidR="0098317F" w:rsidRDefault="0098317F" w:rsidP="00477BF2">
            <w:pPr>
              <w:rPr>
                <w:rFonts w:cs="Arial"/>
                <w:b/>
              </w:rPr>
            </w:pPr>
          </w:p>
        </w:tc>
        <w:tc>
          <w:tcPr>
            <w:tcW w:w="3055" w:type="dxa"/>
          </w:tcPr>
          <w:p w14:paraId="5F29AF5C" w14:textId="77777777" w:rsidR="0098317F" w:rsidRDefault="0098317F" w:rsidP="00477BF2">
            <w:pPr>
              <w:rPr>
                <w:rFonts w:cs="Arial"/>
                <w:b/>
              </w:rPr>
            </w:pPr>
          </w:p>
          <w:p w14:paraId="5D3945D8" w14:textId="77777777" w:rsidR="0030434E" w:rsidRDefault="0030434E" w:rsidP="00477BF2">
            <w:pPr>
              <w:rPr>
                <w:rFonts w:cs="Arial"/>
                <w:b/>
              </w:rPr>
            </w:pPr>
          </w:p>
        </w:tc>
      </w:tr>
      <w:tr w:rsidR="0098317F" w14:paraId="5B77351E" w14:textId="77777777" w:rsidTr="0030434E">
        <w:tc>
          <w:tcPr>
            <w:tcW w:w="3596" w:type="dxa"/>
          </w:tcPr>
          <w:p w14:paraId="2902A7BD" w14:textId="77777777" w:rsidR="0098317F" w:rsidRDefault="0098317F" w:rsidP="00477BF2">
            <w:pPr>
              <w:rPr>
                <w:rFonts w:cs="Arial"/>
                <w:b/>
              </w:rPr>
            </w:pPr>
          </w:p>
        </w:tc>
        <w:tc>
          <w:tcPr>
            <w:tcW w:w="4139" w:type="dxa"/>
          </w:tcPr>
          <w:p w14:paraId="65E9CD28" w14:textId="77777777" w:rsidR="0098317F" w:rsidRDefault="0098317F" w:rsidP="00477BF2">
            <w:pPr>
              <w:rPr>
                <w:rFonts w:cs="Arial"/>
                <w:b/>
              </w:rPr>
            </w:pPr>
          </w:p>
        </w:tc>
        <w:tc>
          <w:tcPr>
            <w:tcW w:w="3055" w:type="dxa"/>
          </w:tcPr>
          <w:p w14:paraId="55706D05" w14:textId="77777777" w:rsidR="0098317F" w:rsidRDefault="0098317F" w:rsidP="00477BF2">
            <w:pPr>
              <w:rPr>
                <w:rFonts w:cs="Arial"/>
                <w:b/>
              </w:rPr>
            </w:pPr>
          </w:p>
          <w:p w14:paraId="55132B76" w14:textId="77777777" w:rsidR="0030434E" w:rsidRDefault="0030434E" w:rsidP="00477BF2">
            <w:pPr>
              <w:rPr>
                <w:rFonts w:cs="Arial"/>
                <w:b/>
              </w:rPr>
            </w:pPr>
          </w:p>
        </w:tc>
      </w:tr>
      <w:tr w:rsidR="0098317F" w14:paraId="1D5B6BD4" w14:textId="77777777" w:rsidTr="0030434E">
        <w:tc>
          <w:tcPr>
            <w:tcW w:w="3596" w:type="dxa"/>
          </w:tcPr>
          <w:p w14:paraId="073DA548" w14:textId="77777777" w:rsidR="0098317F" w:rsidRDefault="0098317F" w:rsidP="00477BF2">
            <w:pPr>
              <w:rPr>
                <w:rFonts w:cs="Arial"/>
                <w:b/>
              </w:rPr>
            </w:pPr>
          </w:p>
        </w:tc>
        <w:tc>
          <w:tcPr>
            <w:tcW w:w="4139" w:type="dxa"/>
          </w:tcPr>
          <w:p w14:paraId="62FA656A" w14:textId="77777777" w:rsidR="0098317F" w:rsidRDefault="0098317F" w:rsidP="00477BF2">
            <w:pPr>
              <w:rPr>
                <w:rFonts w:cs="Arial"/>
                <w:b/>
              </w:rPr>
            </w:pPr>
          </w:p>
        </w:tc>
        <w:tc>
          <w:tcPr>
            <w:tcW w:w="3055" w:type="dxa"/>
          </w:tcPr>
          <w:p w14:paraId="3B117E6E" w14:textId="77777777" w:rsidR="0098317F" w:rsidRDefault="0098317F" w:rsidP="00477BF2">
            <w:pPr>
              <w:rPr>
                <w:rFonts w:cs="Arial"/>
                <w:b/>
              </w:rPr>
            </w:pPr>
          </w:p>
          <w:p w14:paraId="292C2385" w14:textId="77777777" w:rsidR="0030434E" w:rsidRDefault="0030434E" w:rsidP="00477BF2">
            <w:pPr>
              <w:rPr>
                <w:rFonts w:cs="Arial"/>
                <w:b/>
              </w:rPr>
            </w:pPr>
          </w:p>
        </w:tc>
      </w:tr>
      <w:tr w:rsidR="0098317F" w14:paraId="5A985EEA" w14:textId="77777777" w:rsidTr="0030434E">
        <w:tc>
          <w:tcPr>
            <w:tcW w:w="3596" w:type="dxa"/>
          </w:tcPr>
          <w:p w14:paraId="57445491" w14:textId="77777777" w:rsidR="0098317F" w:rsidRDefault="0098317F" w:rsidP="00477BF2">
            <w:pPr>
              <w:rPr>
                <w:rFonts w:cs="Arial"/>
                <w:b/>
              </w:rPr>
            </w:pPr>
          </w:p>
        </w:tc>
        <w:tc>
          <w:tcPr>
            <w:tcW w:w="4139" w:type="dxa"/>
          </w:tcPr>
          <w:p w14:paraId="736D337C" w14:textId="77777777" w:rsidR="0098317F" w:rsidRDefault="0098317F" w:rsidP="00477BF2">
            <w:pPr>
              <w:rPr>
                <w:rFonts w:cs="Arial"/>
                <w:b/>
              </w:rPr>
            </w:pPr>
          </w:p>
        </w:tc>
        <w:tc>
          <w:tcPr>
            <w:tcW w:w="3055" w:type="dxa"/>
          </w:tcPr>
          <w:p w14:paraId="3F5D2311" w14:textId="77777777" w:rsidR="0098317F" w:rsidRDefault="0098317F" w:rsidP="00477BF2">
            <w:pPr>
              <w:rPr>
                <w:rFonts w:cs="Arial"/>
                <w:b/>
              </w:rPr>
            </w:pPr>
          </w:p>
          <w:p w14:paraId="7317294D" w14:textId="77777777" w:rsidR="0030434E" w:rsidRDefault="0030434E" w:rsidP="00477BF2">
            <w:pPr>
              <w:rPr>
                <w:rFonts w:cs="Arial"/>
                <w:b/>
              </w:rPr>
            </w:pPr>
          </w:p>
        </w:tc>
      </w:tr>
      <w:tr w:rsidR="0030434E" w14:paraId="5A48E5B4" w14:textId="77777777" w:rsidTr="0030434E">
        <w:tc>
          <w:tcPr>
            <w:tcW w:w="3596" w:type="dxa"/>
          </w:tcPr>
          <w:p w14:paraId="227E1F3C" w14:textId="77777777" w:rsidR="0030434E" w:rsidRDefault="0030434E" w:rsidP="00477BF2">
            <w:pPr>
              <w:rPr>
                <w:rFonts w:cs="Arial"/>
                <w:b/>
              </w:rPr>
            </w:pPr>
          </w:p>
          <w:p w14:paraId="5B810DAC" w14:textId="77777777" w:rsidR="0030434E" w:rsidRDefault="0030434E" w:rsidP="00477BF2">
            <w:pPr>
              <w:rPr>
                <w:rFonts w:cs="Arial"/>
                <w:b/>
              </w:rPr>
            </w:pPr>
          </w:p>
        </w:tc>
        <w:tc>
          <w:tcPr>
            <w:tcW w:w="4139" w:type="dxa"/>
          </w:tcPr>
          <w:p w14:paraId="00F66744" w14:textId="77777777" w:rsidR="0030434E" w:rsidRDefault="0030434E" w:rsidP="00477BF2">
            <w:pPr>
              <w:rPr>
                <w:rFonts w:cs="Arial"/>
                <w:b/>
              </w:rPr>
            </w:pPr>
          </w:p>
        </w:tc>
        <w:tc>
          <w:tcPr>
            <w:tcW w:w="3055" w:type="dxa"/>
          </w:tcPr>
          <w:p w14:paraId="07E43EC6" w14:textId="77777777" w:rsidR="0030434E" w:rsidRDefault="0030434E" w:rsidP="00477BF2">
            <w:pPr>
              <w:rPr>
                <w:rFonts w:cs="Arial"/>
                <w:b/>
              </w:rPr>
            </w:pPr>
          </w:p>
        </w:tc>
      </w:tr>
      <w:tr w:rsidR="0030434E" w14:paraId="29679CD3" w14:textId="77777777" w:rsidTr="0030434E">
        <w:tc>
          <w:tcPr>
            <w:tcW w:w="3596" w:type="dxa"/>
          </w:tcPr>
          <w:p w14:paraId="39A12370" w14:textId="77777777" w:rsidR="0030434E" w:rsidRDefault="0030434E" w:rsidP="00477BF2">
            <w:pPr>
              <w:rPr>
                <w:rFonts w:cs="Arial"/>
                <w:b/>
              </w:rPr>
            </w:pPr>
          </w:p>
          <w:p w14:paraId="75D95733" w14:textId="77777777" w:rsidR="0030434E" w:rsidRDefault="0030434E" w:rsidP="00477BF2">
            <w:pPr>
              <w:rPr>
                <w:rFonts w:cs="Arial"/>
                <w:b/>
              </w:rPr>
            </w:pPr>
          </w:p>
        </w:tc>
        <w:tc>
          <w:tcPr>
            <w:tcW w:w="4139" w:type="dxa"/>
          </w:tcPr>
          <w:p w14:paraId="2DF345BA" w14:textId="77777777" w:rsidR="0030434E" w:rsidRDefault="0030434E" w:rsidP="00477BF2">
            <w:pPr>
              <w:rPr>
                <w:rFonts w:cs="Arial"/>
                <w:b/>
              </w:rPr>
            </w:pPr>
          </w:p>
        </w:tc>
        <w:tc>
          <w:tcPr>
            <w:tcW w:w="3055" w:type="dxa"/>
          </w:tcPr>
          <w:p w14:paraId="68C6B055" w14:textId="77777777" w:rsidR="0030434E" w:rsidRDefault="0030434E" w:rsidP="00477BF2">
            <w:pPr>
              <w:rPr>
                <w:rFonts w:cs="Arial"/>
                <w:b/>
              </w:rPr>
            </w:pPr>
          </w:p>
        </w:tc>
      </w:tr>
      <w:tr w:rsidR="0030434E" w14:paraId="700CC6B1" w14:textId="77777777" w:rsidTr="0030434E">
        <w:tc>
          <w:tcPr>
            <w:tcW w:w="3596" w:type="dxa"/>
          </w:tcPr>
          <w:p w14:paraId="06F80C5E" w14:textId="77777777" w:rsidR="0030434E" w:rsidRDefault="0030434E" w:rsidP="00477BF2">
            <w:pPr>
              <w:rPr>
                <w:rFonts w:cs="Arial"/>
                <w:b/>
              </w:rPr>
            </w:pPr>
          </w:p>
          <w:p w14:paraId="74FF3116" w14:textId="77777777" w:rsidR="0030434E" w:rsidRDefault="0030434E" w:rsidP="00477BF2">
            <w:pPr>
              <w:rPr>
                <w:rFonts w:cs="Arial"/>
                <w:b/>
              </w:rPr>
            </w:pPr>
          </w:p>
        </w:tc>
        <w:tc>
          <w:tcPr>
            <w:tcW w:w="4139" w:type="dxa"/>
          </w:tcPr>
          <w:p w14:paraId="7D0B0902" w14:textId="77777777" w:rsidR="0030434E" w:rsidRDefault="0030434E" w:rsidP="00477BF2">
            <w:pPr>
              <w:rPr>
                <w:rFonts w:cs="Arial"/>
                <w:b/>
              </w:rPr>
            </w:pPr>
          </w:p>
        </w:tc>
        <w:tc>
          <w:tcPr>
            <w:tcW w:w="3055" w:type="dxa"/>
          </w:tcPr>
          <w:p w14:paraId="2B6580D9" w14:textId="77777777" w:rsidR="0030434E" w:rsidRDefault="0030434E" w:rsidP="00477BF2">
            <w:pPr>
              <w:rPr>
                <w:rFonts w:cs="Arial"/>
                <w:b/>
              </w:rPr>
            </w:pPr>
          </w:p>
        </w:tc>
      </w:tr>
      <w:tr w:rsidR="0030434E" w14:paraId="187F2854" w14:textId="77777777" w:rsidTr="0030434E">
        <w:tc>
          <w:tcPr>
            <w:tcW w:w="3596" w:type="dxa"/>
          </w:tcPr>
          <w:p w14:paraId="352F678B" w14:textId="77777777" w:rsidR="0030434E" w:rsidRDefault="0030434E" w:rsidP="00477BF2">
            <w:pPr>
              <w:rPr>
                <w:rFonts w:cs="Arial"/>
                <w:b/>
              </w:rPr>
            </w:pPr>
          </w:p>
          <w:p w14:paraId="76A4010E" w14:textId="77777777" w:rsidR="0030434E" w:rsidRDefault="0030434E" w:rsidP="00477BF2">
            <w:pPr>
              <w:rPr>
                <w:rFonts w:cs="Arial"/>
                <w:b/>
              </w:rPr>
            </w:pPr>
          </w:p>
        </w:tc>
        <w:tc>
          <w:tcPr>
            <w:tcW w:w="4139" w:type="dxa"/>
          </w:tcPr>
          <w:p w14:paraId="0CC973D2" w14:textId="77777777" w:rsidR="0030434E" w:rsidRDefault="0030434E" w:rsidP="00477BF2">
            <w:pPr>
              <w:rPr>
                <w:rFonts w:cs="Arial"/>
                <w:b/>
              </w:rPr>
            </w:pPr>
          </w:p>
        </w:tc>
        <w:tc>
          <w:tcPr>
            <w:tcW w:w="3055" w:type="dxa"/>
          </w:tcPr>
          <w:p w14:paraId="276CEAF9" w14:textId="77777777" w:rsidR="0030434E" w:rsidRDefault="0030434E" w:rsidP="00477BF2">
            <w:pPr>
              <w:rPr>
                <w:rFonts w:cs="Arial"/>
                <w:b/>
              </w:rPr>
            </w:pPr>
          </w:p>
        </w:tc>
      </w:tr>
      <w:tr w:rsidR="0030434E" w14:paraId="5A1BED52" w14:textId="77777777" w:rsidTr="0030434E">
        <w:tc>
          <w:tcPr>
            <w:tcW w:w="3596" w:type="dxa"/>
          </w:tcPr>
          <w:p w14:paraId="613AD822" w14:textId="77777777" w:rsidR="0030434E" w:rsidRDefault="0030434E" w:rsidP="00477BF2">
            <w:pPr>
              <w:rPr>
                <w:rFonts w:cs="Arial"/>
                <w:b/>
              </w:rPr>
            </w:pPr>
          </w:p>
          <w:p w14:paraId="29828458" w14:textId="77777777" w:rsidR="0030434E" w:rsidRDefault="0030434E" w:rsidP="00477BF2">
            <w:pPr>
              <w:rPr>
                <w:rFonts w:cs="Arial"/>
                <w:b/>
              </w:rPr>
            </w:pPr>
          </w:p>
        </w:tc>
        <w:tc>
          <w:tcPr>
            <w:tcW w:w="4139" w:type="dxa"/>
          </w:tcPr>
          <w:p w14:paraId="0F1BDE57" w14:textId="77777777" w:rsidR="0030434E" w:rsidRDefault="0030434E" w:rsidP="00477BF2">
            <w:pPr>
              <w:rPr>
                <w:rFonts w:cs="Arial"/>
                <w:b/>
              </w:rPr>
            </w:pPr>
          </w:p>
        </w:tc>
        <w:tc>
          <w:tcPr>
            <w:tcW w:w="3055" w:type="dxa"/>
          </w:tcPr>
          <w:p w14:paraId="3B2D7630" w14:textId="77777777" w:rsidR="0030434E" w:rsidRDefault="0030434E" w:rsidP="00477BF2">
            <w:pPr>
              <w:rPr>
                <w:rFonts w:cs="Arial"/>
                <w:b/>
              </w:rPr>
            </w:pPr>
          </w:p>
        </w:tc>
      </w:tr>
      <w:tr w:rsidR="0030434E" w14:paraId="119D9694" w14:textId="77777777" w:rsidTr="0030434E">
        <w:tc>
          <w:tcPr>
            <w:tcW w:w="3596" w:type="dxa"/>
          </w:tcPr>
          <w:p w14:paraId="7C6C537A" w14:textId="77777777" w:rsidR="0030434E" w:rsidRDefault="0030434E" w:rsidP="00477BF2">
            <w:pPr>
              <w:rPr>
                <w:rFonts w:cs="Arial"/>
                <w:b/>
              </w:rPr>
            </w:pPr>
          </w:p>
        </w:tc>
        <w:tc>
          <w:tcPr>
            <w:tcW w:w="4139" w:type="dxa"/>
          </w:tcPr>
          <w:p w14:paraId="62CB76B7" w14:textId="77777777" w:rsidR="0030434E" w:rsidRDefault="0030434E" w:rsidP="00477BF2">
            <w:pPr>
              <w:rPr>
                <w:rFonts w:cs="Arial"/>
                <w:b/>
              </w:rPr>
            </w:pPr>
          </w:p>
        </w:tc>
        <w:tc>
          <w:tcPr>
            <w:tcW w:w="3055" w:type="dxa"/>
          </w:tcPr>
          <w:p w14:paraId="32962D03" w14:textId="77777777" w:rsidR="0030434E" w:rsidRDefault="0030434E" w:rsidP="00477BF2">
            <w:pPr>
              <w:rPr>
                <w:rFonts w:cs="Arial"/>
                <w:b/>
              </w:rPr>
            </w:pPr>
          </w:p>
          <w:p w14:paraId="4649A076" w14:textId="77777777" w:rsidR="0030434E" w:rsidRDefault="0030434E" w:rsidP="00477BF2">
            <w:pPr>
              <w:rPr>
                <w:rFonts w:cs="Arial"/>
                <w:b/>
              </w:rPr>
            </w:pPr>
          </w:p>
        </w:tc>
      </w:tr>
      <w:tr w:rsidR="0030434E" w14:paraId="2390D137" w14:textId="77777777" w:rsidTr="0030434E">
        <w:tc>
          <w:tcPr>
            <w:tcW w:w="3596" w:type="dxa"/>
          </w:tcPr>
          <w:p w14:paraId="65A658B8" w14:textId="77777777" w:rsidR="0030434E" w:rsidRDefault="0030434E" w:rsidP="00477BF2">
            <w:pPr>
              <w:rPr>
                <w:rFonts w:cs="Arial"/>
                <w:b/>
              </w:rPr>
            </w:pPr>
          </w:p>
          <w:p w14:paraId="39A68A73" w14:textId="77777777" w:rsidR="0030434E" w:rsidRDefault="0030434E" w:rsidP="00477BF2">
            <w:pPr>
              <w:rPr>
                <w:rFonts w:cs="Arial"/>
                <w:b/>
              </w:rPr>
            </w:pPr>
          </w:p>
        </w:tc>
        <w:tc>
          <w:tcPr>
            <w:tcW w:w="4139" w:type="dxa"/>
          </w:tcPr>
          <w:p w14:paraId="451A1E11" w14:textId="77777777" w:rsidR="0030434E" w:rsidRDefault="0030434E" w:rsidP="00477BF2">
            <w:pPr>
              <w:rPr>
                <w:rFonts w:cs="Arial"/>
                <w:b/>
              </w:rPr>
            </w:pPr>
          </w:p>
        </w:tc>
        <w:tc>
          <w:tcPr>
            <w:tcW w:w="3055" w:type="dxa"/>
          </w:tcPr>
          <w:p w14:paraId="1600462C" w14:textId="77777777" w:rsidR="0030434E" w:rsidRDefault="0030434E" w:rsidP="00477BF2">
            <w:pPr>
              <w:rPr>
                <w:rFonts w:cs="Arial"/>
                <w:b/>
              </w:rPr>
            </w:pPr>
          </w:p>
        </w:tc>
      </w:tr>
      <w:tr w:rsidR="0030434E" w14:paraId="3D5F2897" w14:textId="77777777" w:rsidTr="0030434E">
        <w:tc>
          <w:tcPr>
            <w:tcW w:w="3596" w:type="dxa"/>
          </w:tcPr>
          <w:p w14:paraId="05B6EC8C" w14:textId="77777777" w:rsidR="0030434E" w:rsidRDefault="0030434E" w:rsidP="00477BF2">
            <w:pPr>
              <w:rPr>
                <w:rFonts w:cs="Arial"/>
                <w:b/>
              </w:rPr>
            </w:pPr>
          </w:p>
          <w:p w14:paraId="559D67DD" w14:textId="77777777" w:rsidR="0030434E" w:rsidRDefault="0030434E" w:rsidP="00477BF2">
            <w:pPr>
              <w:rPr>
                <w:rFonts w:cs="Arial"/>
                <w:b/>
              </w:rPr>
            </w:pPr>
          </w:p>
        </w:tc>
        <w:tc>
          <w:tcPr>
            <w:tcW w:w="4139" w:type="dxa"/>
          </w:tcPr>
          <w:p w14:paraId="12A65B2F" w14:textId="77777777" w:rsidR="0030434E" w:rsidRDefault="0030434E" w:rsidP="00477BF2">
            <w:pPr>
              <w:rPr>
                <w:rFonts w:cs="Arial"/>
                <w:b/>
              </w:rPr>
            </w:pPr>
          </w:p>
        </w:tc>
        <w:tc>
          <w:tcPr>
            <w:tcW w:w="3055" w:type="dxa"/>
          </w:tcPr>
          <w:p w14:paraId="1304E202" w14:textId="77777777" w:rsidR="0030434E" w:rsidRDefault="0030434E" w:rsidP="00477BF2">
            <w:pPr>
              <w:rPr>
                <w:rFonts w:cs="Arial"/>
                <w:b/>
              </w:rPr>
            </w:pPr>
          </w:p>
        </w:tc>
      </w:tr>
      <w:tr w:rsidR="0030434E" w14:paraId="55AFA0A5" w14:textId="77777777" w:rsidTr="0030434E">
        <w:tc>
          <w:tcPr>
            <w:tcW w:w="3596" w:type="dxa"/>
          </w:tcPr>
          <w:p w14:paraId="06A4F5BC" w14:textId="77777777" w:rsidR="0030434E" w:rsidRDefault="0030434E" w:rsidP="00477BF2">
            <w:pPr>
              <w:rPr>
                <w:rFonts w:cs="Arial"/>
                <w:b/>
              </w:rPr>
            </w:pPr>
          </w:p>
          <w:p w14:paraId="0173EEB7" w14:textId="77777777" w:rsidR="0030434E" w:rsidRDefault="0030434E" w:rsidP="00477BF2">
            <w:pPr>
              <w:rPr>
                <w:rFonts w:cs="Arial"/>
                <w:b/>
              </w:rPr>
            </w:pPr>
          </w:p>
        </w:tc>
        <w:tc>
          <w:tcPr>
            <w:tcW w:w="4139" w:type="dxa"/>
          </w:tcPr>
          <w:p w14:paraId="5799858C" w14:textId="77777777" w:rsidR="0030434E" w:rsidRDefault="0030434E" w:rsidP="00477BF2">
            <w:pPr>
              <w:rPr>
                <w:rFonts w:cs="Arial"/>
                <w:b/>
              </w:rPr>
            </w:pPr>
          </w:p>
        </w:tc>
        <w:tc>
          <w:tcPr>
            <w:tcW w:w="3055" w:type="dxa"/>
          </w:tcPr>
          <w:p w14:paraId="37A52600" w14:textId="77777777" w:rsidR="0030434E" w:rsidRDefault="0030434E" w:rsidP="00477BF2">
            <w:pPr>
              <w:rPr>
                <w:rFonts w:cs="Arial"/>
                <w:b/>
              </w:rPr>
            </w:pPr>
          </w:p>
        </w:tc>
      </w:tr>
      <w:tr w:rsidR="0030434E" w14:paraId="3505241B" w14:textId="77777777" w:rsidTr="0030434E">
        <w:tc>
          <w:tcPr>
            <w:tcW w:w="3596" w:type="dxa"/>
          </w:tcPr>
          <w:p w14:paraId="4DB2C131" w14:textId="77777777" w:rsidR="0030434E" w:rsidRDefault="0030434E" w:rsidP="00477BF2">
            <w:pPr>
              <w:rPr>
                <w:rFonts w:cs="Arial"/>
                <w:b/>
              </w:rPr>
            </w:pPr>
          </w:p>
          <w:p w14:paraId="5DAA5A2D" w14:textId="77777777" w:rsidR="0030434E" w:rsidRDefault="0030434E" w:rsidP="00477BF2">
            <w:pPr>
              <w:rPr>
                <w:rFonts w:cs="Arial"/>
                <w:b/>
              </w:rPr>
            </w:pPr>
          </w:p>
        </w:tc>
        <w:tc>
          <w:tcPr>
            <w:tcW w:w="4139" w:type="dxa"/>
          </w:tcPr>
          <w:p w14:paraId="6B526755" w14:textId="77777777" w:rsidR="0030434E" w:rsidRDefault="0030434E" w:rsidP="00477BF2">
            <w:pPr>
              <w:rPr>
                <w:rFonts w:cs="Arial"/>
                <w:b/>
              </w:rPr>
            </w:pPr>
          </w:p>
        </w:tc>
        <w:tc>
          <w:tcPr>
            <w:tcW w:w="3055" w:type="dxa"/>
          </w:tcPr>
          <w:p w14:paraId="535312CD" w14:textId="77777777" w:rsidR="0030434E" w:rsidRDefault="0030434E" w:rsidP="00477BF2">
            <w:pPr>
              <w:rPr>
                <w:rFonts w:cs="Arial"/>
                <w:b/>
              </w:rPr>
            </w:pPr>
          </w:p>
        </w:tc>
      </w:tr>
      <w:tr w:rsidR="00F02F04" w14:paraId="256B196C" w14:textId="77777777" w:rsidTr="0030434E">
        <w:tc>
          <w:tcPr>
            <w:tcW w:w="3596" w:type="dxa"/>
          </w:tcPr>
          <w:p w14:paraId="40B22B8D" w14:textId="77777777" w:rsidR="00F02F04" w:rsidRDefault="00F02F04" w:rsidP="00477BF2">
            <w:pPr>
              <w:rPr>
                <w:rFonts w:cs="Arial"/>
                <w:b/>
              </w:rPr>
            </w:pPr>
          </w:p>
          <w:p w14:paraId="0FF2254E" w14:textId="4B34B936" w:rsidR="00F02F04" w:rsidRDefault="00F02F04" w:rsidP="00477BF2">
            <w:pPr>
              <w:rPr>
                <w:rFonts w:cs="Arial"/>
                <w:b/>
              </w:rPr>
            </w:pPr>
          </w:p>
        </w:tc>
        <w:tc>
          <w:tcPr>
            <w:tcW w:w="4139" w:type="dxa"/>
          </w:tcPr>
          <w:p w14:paraId="578DD556" w14:textId="77777777" w:rsidR="00F02F04" w:rsidRDefault="00F02F04" w:rsidP="00477BF2">
            <w:pPr>
              <w:rPr>
                <w:rFonts w:cs="Arial"/>
                <w:b/>
              </w:rPr>
            </w:pPr>
          </w:p>
        </w:tc>
        <w:tc>
          <w:tcPr>
            <w:tcW w:w="3055" w:type="dxa"/>
          </w:tcPr>
          <w:p w14:paraId="773E2053" w14:textId="77777777" w:rsidR="00F02F04" w:rsidRDefault="00F02F04" w:rsidP="00477BF2">
            <w:pPr>
              <w:rPr>
                <w:rFonts w:cs="Arial"/>
                <w:b/>
              </w:rPr>
            </w:pPr>
          </w:p>
        </w:tc>
      </w:tr>
      <w:tr w:rsidR="00F02F04" w14:paraId="6E0DC758" w14:textId="77777777" w:rsidTr="0030434E">
        <w:tc>
          <w:tcPr>
            <w:tcW w:w="3596" w:type="dxa"/>
          </w:tcPr>
          <w:p w14:paraId="53D8305D" w14:textId="77777777" w:rsidR="00F02F04" w:rsidRDefault="00F02F04" w:rsidP="00477BF2">
            <w:pPr>
              <w:rPr>
                <w:rFonts w:cs="Arial"/>
                <w:b/>
              </w:rPr>
            </w:pPr>
          </w:p>
          <w:p w14:paraId="33A67F87" w14:textId="45AE895B" w:rsidR="00F02F04" w:rsidRDefault="00F02F04" w:rsidP="00477BF2">
            <w:pPr>
              <w:rPr>
                <w:rFonts w:cs="Arial"/>
                <w:b/>
              </w:rPr>
            </w:pPr>
          </w:p>
        </w:tc>
        <w:tc>
          <w:tcPr>
            <w:tcW w:w="4139" w:type="dxa"/>
          </w:tcPr>
          <w:p w14:paraId="15772FA5" w14:textId="77777777" w:rsidR="00F02F04" w:rsidRDefault="00F02F04" w:rsidP="00477BF2">
            <w:pPr>
              <w:rPr>
                <w:rFonts w:cs="Arial"/>
                <w:b/>
              </w:rPr>
            </w:pPr>
          </w:p>
        </w:tc>
        <w:tc>
          <w:tcPr>
            <w:tcW w:w="3055" w:type="dxa"/>
          </w:tcPr>
          <w:p w14:paraId="186B7901" w14:textId="77777777" w:rsidR="00F02F04" w:rsidRDefault="00F02F04" w:rsidP="00477BF2">
            <w:pPr>
              <w:rPr>
                <w:rFonts w:cs="Arial"/>
                <w:b/>
              </w:rPr>
            </w:pPr>
          </w:p>
        </w:tc>
      </w:tr>
    </w:tbl>
    <w:p w14:paraId="7651DC1E" w14:textId="77777777" w:rsidR="0098317F" w:rsidRPr="008E5452" w:rsidRDefault="0098317F" w:rsidP="00132985">
      <w:pPr>
        <w:rPr>
          <w:rFonts w:cs="Arial"/>
          <w:b/>
        </w:rPr>
      </w:pPr>
    </w:p>
    <w:sectPr w:rsidR="0098317F" w:rsidRPr="008E5452" w:rsidSect="00600570">
      <w:headerReference w:type="default" r:id="rId9"/>
      <w:footerReference w:type="even" r:id="rId10"/>
      <w:footerReference w:type="default" r:id="rId11"/>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A6D09" w14:textId="77777777" w:rsidR="006E59BA" w:rsidRDefault="006E59BA">
      <w:r>
        <w:separator/>
      </w:r>
    </w:p>
  </w:endnote>
  <w:endnote w:type="continuationSeparator" w:id="0">
    <w:p w14:paraId="4EE1CB15" w14:textId="77777777" w:rsidR="006E59BA" w:rsidRDefault="006E59BA">
      <w:r>
        <w:continuationSeparator/>
      </w:r>
    </w:p>
  </w:endnote>
  <w:endnote w:type="continuationNotice" w:id="1">
    <w:p w14:paraId="6538070D" w14:textId="77777777" w:rsidR="006E59BA" w:rsidRDefault="006E5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65C2" w14:textId="77777777" w:rsidR="005A6E8F" w:rsidRDefault="005A6E8F" w:rsidP="00353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E83C5" w14:textId="77777777" w:rsidR="005A6E8F" w:rsidRDefault="005A6E8F" w:rsidP="005A6E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76542"/>
      <w:docPartObj>
        <w:docPartGallery w:val="Page Numbers (Bottom of Page)"/>
        <w:docPartUnique/>
      </w:docPartObj>
    </w:sdtPr>
    <w:sdtEndPr>
      <w:rPr>
        <w:noProof/>
      </w:rPr>
    </w:sdtEndPr>
    <w:sdtContent>
      <w:p w14:paraId="3A86D1C2" w14:textId="2D467773" w:rsidR="00F86255" w:rsidRDefault="00F86255">
        <w:pPr>
          <w:pStyle w:val="Footer"/>
          <w:jc w:val="right"/>
        </w:pPr>
        <w:r>
          <w:fldChar w:fldCharType="begin"/>
        </w:r>
        <w:r>
          <w:instrText xml:space="preserve"> PAGE   \* MERGEFORMAT </w:instrText>
        </w:r>
        <w:r>
          <w:fldChar w:fldCharType="separate"/>
        </w:r>
        <w:r w:rsidR="00275B5F">
          <w:rPr>
            <w:noProof/>
          </w:rPr>
          <w:t>1</w:t>
        </w:r>
        <w:r>
          <w:rPr>
            <w:noProof/>
          </w:rPr>
          <w:fldChar w:fldCharType="end"/>
        </w:r>
      </w:p>
    </w:sdtContent>
  </w:sdt>
  <w:p w14:paraId="6129D81D" w14:textId="77777777" w:rsidR="005A6E8F" w:rsidRPr="00307B22" w:rsidRDefault="005A6E8F" w:rsidP="005A6E8F">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553E7" w14:textId="77777777" w:rsidR="006E59BA" w:rsidRDefault="006E59BA">
      <w:r>
        <w:separator/>
      </w:r>
    </w:p>
  </w:footnote>
  <w:footnote w:type="continuationSeparator" w:id="0">
    <w:p w14:paraId="5E30F752" w14:textId="77777777" w:rsidR="006E59BA" w:rsidRDefault="006E59BA">
      <w:r>
        <w:continuationSeparator/>
      </w:r>
    </w:p>
  </w:footnote>
  <w:footnote w:type="continuationNotice" w:id="1">
    <w:p w14:paraId="16B7E4F3" w14:textId="77777777" w:rsidR="006E59BA" w:rsidRDefault="006E59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12EA" w14:textId="77777777" w:rsidR="00AD239C" w:rsidRDefault="00AD2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5DA0"/>
    <w:multiLevelType w:val="hybridMultilevel"/>
    <w:tmpl w:val="21D08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E76ECD"/>
    <w:multiLevelType w:val="hybridMultilevel"/>
    <w:tmpl w:val="0B4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0814"/>
    <w:multiLevelType w:val="hybridMultilevel"/>
    <w:tmpl w:val="1496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A3D26"/>
    <w:multiLevelType w:val="hybridMultilevel"/>
    <w:tmpl w:val="0C0C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F2"/>
    <w:rsid w:val="00025C3B"/>
    <w:rsid w:val="0003309F"/>
    <w:rsid w:val="0005084B"/>
    <w:rsid w:val="000B0F5D"/>
    <w:rsid w:val="000B468B"/>
    <w:rsid w:val="000E3E87"/>
    <w:rsid w:val="0011417C"/>
    <w:rsid w:val="00121556"/>
    <w:rsid w:val="001237CF"/>
    <w:rsid w:val="00132985"/>
    <w:rsid w:val="00174AD8"/>
    <w:rsid w:val="001D7B42"/>
    <w:rsid w:val="00221581"/>
    <w:rsid w:val="00237B51"/>
    <w:rsid w:val="002740BD"/>
    <w:rsid w:val="00275B5F"/>
    <w:rsid w:val="002B145D"/>
    <w:rsid w:val="002C6373"/>
    <w:rsid w:val="002F676D"/>
    <w:rsid w:val="0030434E"/>
    <w:rsid w:val="00307B22"/>
    <w:rsid w:val="00351909"/>
    <w:rsid w:val="0035317A"/>
    <w:rsid w:val="00363586"/>
    <w:rsid w:val="003F4EC8"/>
    <w:rsid w:val="00426DE0"/>
    <w:rsid w:val="00430240"/>
    <w:rsid w:val="00432649"/>
    <w:rsid w:val="004650C9"/>
    <w:rsid w:val="00476C55"/>
    <w:rsid w:val="00477BF2"/>
    <w:rsid w:val="0048797E"/>
    <w:rsid w:val="004D4324"/>
    <w:rsid w:val="004D5864"/>
    <w:rsid w:val="004E3BAA"/>
    <w:rsid w:val="004F3B94"/>
    <w:rsid w:val="00517E38"/>
    <w:rsid w:val="00520CF6"/>
    <w:rsid w:val="00531FCC"/>
    <w:rsid w:val="00542758"/>
    <w:rsid w:val="0055407B"/>
    <w:rsid w:val="00556123"/>
    <w:rsid w:val="005A6E8F"/>
    <w:rsid w:val="005C6523"/>
    <w:rsid w:val="005F115A"/>
    <w:rsid w:val="00600570"/>
    <w:rsid w:val="00602C8B"/>
    <w:rsid w:val="0061738B"/>
    <w:rsid w:val="006306EF"/>
    <w:rsid w:val="00635D26"/>
    <w:rsid w:val="00650387"/>
    <w:rsid w:val="006637A2"/>
    <w:rsid w:val="00677BE3"/>
    <w:rsid w:val="00684031"/>
    <w:rsid w:val="006A533C"/>
    <w:rsid w:val="006A755C"/>
    <w:rsid w:val="006C0D2D"/>
    <w:rsid w:val="006C7DAB"/>
    <w:rsid w:val="006E59BA"/>
    <w:rsid w:val="00713738"/>
    <w:rsid w:val="007147F2"/>
    <w:rsid w:val="007465D2"/>
    <w:rsid w:val="00775C1C"/>
    <w:rsid w:val="00785634"/>
    <w:rsid w:val="007A5FD2"/>
    <w:rsid w:val="007D2677"/>
    <w:rsid w:val="007D3552"/>
    <w:rsid w:val="007D65DB"/>
    <w:rsid w:val="007D6878"/>
    <w:rsid w:val="00816216"/>
    <w:rsid w:val="00833988"/>
    <w:rsid w:val="0086174A"/>
    <w:rsid w:val="0086178C"/>
    <w:rsid w:val="00870E98"/>
    <w:rsid w:val="00895662"/>
    <w:rsid w:val="008959CC"/>
    <w:rsid w:val="00896AAA"/>
    <w:rsid w:val="008B1333"/>
    <w:rsid w:val="008E5452"/>
    <w:rsid w:val="008F6A48"/>
    <w:rsid w:val="008F72F6"/>
    <w:rsid w:val="00913125"/>
    <w:rsid w:val="00921151"/>
    <w:rsid w:val="00925121"/>
    <w:rsid w:val="00932B3F"/>
    <w:rsid w:val="00972E2F"/>
    <w:rsid w:val="0098317F"/>
    <w:rsid w:val="009D0BB9"/>
    <w:rsid w:val="009D75E9"/>
    <w:rsid w:val="009F0F9D"/>
    <w:rsid w:val="00A04934"/>
    <w:rsid w:val="00A55B2C"/>
    <w:rsid w:val="00AD239C"/>
    <w:rsid w:val="00B02D47"/>
    <w:rsid w:val="00BC51BD"/>
    <w:rsid w:val="00BC7BE9"/>
    <w:rsid w:val="00BF37FF"/>
    <w:rsid w:val="00C12529"/>
    <w:rsid w:val="00C149EA"/>
    <w:rsid w:val="00C33A50"/>
    <w:rsid w:val="00C3582B"/>
    <w:rsid w:val="00C4680F"/>
    <w:rsid w:val="00C57E56"/>
    <w:rsid w:val="00CB13A2"/>
    <w:rsid w:val="00CB74EA"/>
    <w:rsid w:val="00CD5F34"/>
    <w:rsid w:val="00D05ED4"/>
    <w:rsid w:val="00D15B8A"/>
    <w:rsid w:val="00D81EF8"/>
    <w:rsid w:val="00DB4F90"/>
    <w:rsid w:val="00DF499D"/>
    <w:rsid w:val="00E35413"/>
    <w:rsid w:val="00E712FF"/>
    <w:rsid w:val="00E71D1C"/>
    <w:rsid w:val="00E77AFA"/>
    <w:rsid w:val="00F02F04"/>
    <w:rsid w:val="00F3228C"/>
    <w:rsid w:val="00F61AB6"/>
    <w:rsid w:val="00F658F0"/>
    <w:rsid w:val="00F86255"/>
    <w:rsid w:val="00F90E2F"/>
    <w:rsid w:val="00FA755A"/>
    <w:rsid w:val="00FE3BD1"/>
    <w:rsid w:val="00F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85A3B"/>
  <w15:docId w15:val="{4362FD7F-4C8E-422E-BC7D-7354AAF0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755A"/>
    <w:rPr>
      <w:rFonts w:ascii="Tahoma" w:hAnsi="Tahoma" w:cs="Tahoma"/>
      <w:sz w:val="16"/>
      <w:szCs w:val="16"/>
    </w:rPr>
  </w:style>
  <w:style w:type="paragraph" w:styleId="Footer">
    <w:name w:val="footer"/>
    <w:basedOn w:val="Normal"/>
    <w:link w:val="FooterChar"/>
    <w:uiPriority w:val="99"/>
    <w:rsid w:val="005A6E8F"/>
    <w:pPr>
      <w:tabs>
        <w:tab w:val="center" w:pos="4320"/>
        <w:tab w:val="right" w:pos="8640"/>
      </w:tabs>
    </w:pPr>
  </w:style>
  <w:style w:type="character" w:styleId="PageNumber">
    <w:name w:val="page number"/>
    <w:basedOn w:val="DefaultParagraphFont"/>
    <w:rsid w:val="005A6E8F"/>
  </w:style>
  <w:style w:type="paragraph" w:styleId="Header">
    <w:name w:val="header"/>
    <w:basedOn w:val="Normal"/>
    <w:rsid w:val="00BC7BE9"/>
    <w:pPr>
      <w:tabs>
        <w:tab w:val="center" w:pos="4320"/>
        <w:tab w:val="right" w:pos="8640"/>
      </w:tabs>
    </w:pPr>
  </w:style>
  <w:style w:type="paragraph" w:styleId="ListParagraph">
    <w:name w:val="List Paragraph"/>
    <w:basedOn w:val="Normal"/>
    <w:uiPriority w:val="34"/>
    <w:qFormat/>
    <w:rsid w:val="009F0F9D"/>
    <w:pPr>
      <w:ind w:left="720"/>
    </w:pPr>
  </w:style>
  <w:style w:type="table" w:styleId="TableGrid">
    <w:name w:val="Table Grid"/>
    <w:basedOn w:val="TableNormal"/>
    <w:rsid w:val="0089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7B22"/>
    <w:rPr>
      <w:color w:val="0000FF"/>
      <w:u w:val="single"/>
    </w:rPr>
  </w:style>
  <w:style w:type="character" w:customStyle="1" w:styleId="FooterChar">
    <w:name w:val="Footer Char"/>
    <w:basedOn w:val="DefaultParagraphFont"/>
    <w:link w:val="Footer"/>
    <w:uiPriority w:val="99"/>
    <w:rsid w:val="00F86255"/>
    <w:rPr>
      <w:rFonts w:ascii="Arial" w:hAnsi="Arial"/>
      <w:sz w:val="24"/>
      <w:szCs w:val="24"/>
    </w:rPr>
  </w:style>
  <w:style w:type="character" w:styleId="CommentReference">
    <w:name w:val="annotation reference"/>
    <w:basedOn w:val="DefaultParagraphFont"/>
    <w:semiHidden/>
    <w:unhideWhenUsed/>
    <w:rsid w:val="003F4EC8"/>
    <w:rPr>
      <w:sz w:val="16"/>
      <w:szCs w:val="16"/>
    </w:rPr>
  </w:style>
  <w:style w:type="paragraph" w:styleId="CommentText">
    <w:name w:val="annotation text"/>
    <w:basedOn w:val="Normal"/>
    <w:link w:val="CommentTextChar"/>
    <w:semiHidden/>
    <w:unhideWhenUsed/>
    <w:rsid w:val="003F4EC8"/>
    <w:rPr>
      <w:sz w:val="20"/>
      <w:szCs w:val="20"/>
    </w:rPr>
  </w:style>
  <w:style w:type="character" w:customStyle="1" w:styleId="CommentTextChar">
    <w:name w:val="Comment Text Char"/>
    <w:basedOn w:val="DefaultParagraphFont"/>
    <w:link w:val="CommentText"/>
    <w:semiHidden/>
    <w:rsid w:val="003F4EC8"/>
    <w:rPr>
      <w:rFonts w:ascii="Arial" w:hAnsi="Arial"/>
    </w:rPr>
  </w:style>
  <w:style w:type="paragraph" w:styleId="CommentSubject">
    <w:name w:val="annotation subject"/>
    <w:basedOn w:val="CommentText"/>
    <w:next w:val="CommentText"/>
    <w:link w:val="CommentSubjectChar"/>
    <w:semiHidden/>
    <w:unhideWhenUsed/>
    <w:rsid w:val="003F4EC8"/>
    <w:rPr>
      <w:b/>
      <w:bCs/>
    </w:rPr>
  </w:style>
  <w:style w:type="character" w:customStyle="1" w:styleId="CommentSubjectChar">
    <w:name w:val="Comment Subject Char"/>
    <w:basedOn w:val="CommentTextChar"/>
    <w:link w:val="CommentSubject"/>
    <w:semiHidden/>
    <w:rsid w:val="003F4EC8"/>
    <w:rPr>
      <w:rFonts w:ascii="Arial" w:hAnsi="Arial"/>
      <w:b/>
      <w:bCs/>
    </w:rPr>
  </w:style>
  <w:style w:type="paragraph" w:styleId="Revision">
    <w:name w:val="Revision"/>
    <w:hidden/>
    <w:uiPriority w:val="99"/>
    <w:semiHidden/>
    <w:rsid w:val="00AD239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CIVIL RIGHTS TRAINING FOR VOLUNTEERS WHO ASSIST WITH FNS PROGRAMS</vt:lpstr>
    </vt:vector>
  </TitlesOfParts>
  <Company>USDA - Food and Nutrition Services</Company>
  <LinksUpToDate>false</LinksUpToDate>
  <CharactersWithSpaces>5976</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TRAINING FOR VOLUNTEERS WHO ASSIST WITH FNS PROGRAMS</dc:title>
  <dc:creator>karug</dc:creator>
  <cp:lastModifiedBy>Jill Westfall</cp:lastModifiedBy>
  <cp:revision>2</cp:revision>
  <cp:lastPrinted>2018-10-23T15:51:00Z</cp:lastPrinted>
  <dcterms:created xsi:type="dcterms:W3CDTF">2020-01-24T16:53:00Z</dcterms:created>
  <dcterms:modified xsi:type="dcterms:W3CDTF">2020-01-24T16:53:00Z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